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Девиз Ульяновской области: «Ульяновская область - опора души и державы!». Ульяновская область – «Авиационная Столица России». Правительство Ульяновской области является официальным правообладателем данного товарного знака.</w:t>
            </w:r>
            <w:br/>
            <w:r>
              <w:rPr/>
              <w:t xml:space="preserve"> </w:t>
            </w:r>
            <w:br/>
            <w:r>
              <w:rPr/>
              <w:t xml:space="preserve"> Каждый субъект Российской Федерации имеет такие атрибуты государственности, как флаг, герб и гимн. Девиз Ульяновкой области придаёт региональной атрибутике завершённость, дополняя и поясняя официальный герб.</w:t>
            </w:r>
            <w:br/>
            <w:r>
              <w:rPr/>
              <w:t xml:space="preserve"> </w:t>
            </w:r>
            <w:br/>
            <w:r>
              <w:rPr/>
              <w:t xml:space="preserve"> Девиз был выбран в 2012 году из числа вариантов, присланных жителями региона  на областной конкурс «Девиз Ульяновской области», с помощью конкурсного голосования экспертов и пользователей сети Интернет.  Победителем конкурса  стала Егорова Елена Вячеславовна.</w:t>
            </w:r>
            <w:br/>
            <w:r>
              <w:rPr/>
              <w:t xml:space="preserve"> </w:t>
            </w:r>
            <w:br/>
            <w:r>
              <w:rPr/>
              <w:t xml:space="preserve"> Формулировка девиза перекликается с  исторической подписью XVIII века под гербом Симбирска, который является центральным элементом герба Ульяновской области. Подпись «Подперта честию» объясняла размещение на нём колонны, увенчанной короной, означала готовность симбирян к служению Родине и опорный характер региона.</w:t>
            </w:r>
            <w:br/>
            <w:r>
              <w:rPr/>
              <w:t xml:space="preserve"> </w:t>
            </w:r>
            <w:br/>
            <w:r>
              <w:rPr/>
              <w:t xml:space="preserve"> Девиз «Опора души и державы» говорит о значении Ульяновской области как родины талантливых людей, на которых всегда может опереться Россия.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Общая информация об Ульяновской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Административный центр: Ульяновск 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округ: Приволжский</w:t>
            </w:r>
            <w:br/>
            <w:r>
              <w:rPr/>
              <w:t xml:space="preserve"> </w:t>
            </w:r>
            <w:br/>
            <w:r>
              <w:rPr/>
              <w:t xml:space="preserve"> Дата образования: 19 января 1943 г.</w:t>
            </w:r>
            <w:br/>
            <w:r>
              <w:rPr/>
              <w:t xml:space="preserve"> </w:t>
            </w:r>
            <w:br/>
            <w:r>
              <w:rPr/>
              <w:t xml:space="preserve"> 20 апреля 1966 года Указом Президиума Верховного Совета СССР Ульяновская область была награждена орденом Ленина за достигнутые успехи в развитии народного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Территория (тыс. кв. км): 37,2</w:t>
            </w:r>
            <w:br/>
            <w:r>
              <w:rPr/>
              <w:t xml:space="preserve"> </w:t>
            </w:r>
            <w:br/>
            <w:r>
              <w:rPr/>
              <w:t xml:space="preserve"> Население (тыс. чел.): 1265,1 (2014 г.)</w:t>
            </w:r>
            <w:br/>
            <w:r>
              <w:rPr/>
              <w:t xml:space="preserve"> </w:t>
            </w:r>
            <w:br/>
            <w:r>
              <w:rPr/>
              <w:t xml:space="preserve"> Ульяновская область – густонаселённый регион. Плотность населения 28,9 человек на 1 кв. км. территории.</w:t>
            </w:r>
            <w:br/>
            <w:r>
              <w:rPr/>
              <w:t xml:space="preserve"> </w:t>
            </w:r>
            <w:br/>
            <w:r>
              <w:rPr/>
              <w:t xml:space="preserve"> Состав населения: русские (72,8%), татары (11,4%), чуваши (8,3%), мордва (4,4%), украинцы (1,3%) и др.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язык: русский</w:t>
            </w:r>
            <w:br/>
            <w:r>
              <w:rPr/>
              <w:t xml:space="preserve"> </w:t>
            </w:r>
            <w:br/>
            <w:r>
              <w:rPr/>
              <w:t xml:space="preserve"> Губернатор: в настоящее время Врио губернатора  - Русских Алексей Юрьевич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Законодательного Собрания: Малышев Валерий Васильевич 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Административно-территориальное устройство:</w:t>
            </w:r>
            <w:br/>
            <w:r>
              <w:rPr/>
              <w:t xml:space="preserve"> </w:t>
            </w:r>
            <w:br/>
            <w:r>
              <w:rPr/>
              <w:t xml:space="preserve"> Городские округа – 3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Муниципальные районы - 21</w:t>
            </w:r>
            <w:br/>
            <w:r>
              <w:rPr/>
              <w:t xml:space="preserve"> </w:t>
            </w:r>
            <w:br/>
            <w:r>
              <w:rPr/>
              <w:t xml:space="preserve"> Городские поселения – 31</w:t>
            </w:r>
            <w:br/>
            <w:r>
              <w:rPr/>
              <w:t xml:space="preserve"> </w:t>
            </w:r>
            <w:br/>
            <w:r>
              <w:rPr/>
              <w:t xml:space="preserve"> Сельские поселения – 112.</w:t>
            </w:r>
            <w:br/>
            <w:r>
              <w:rPr/>
              <w:t xml:space="preserve"> </w:t>
            </w:r>
            <w:br/>
            <w:r>
              <w:rPr/>
              <w:t xml:space="preserve"> Природно-климатические условия:</w:t>
            </w:r>
            <w:br/>
            <w:r>
              <w:rPr/>
              <w:t xml:space="preserve"> </w:t>
            </w:r>
            <w:br/>
            <w:r>
              <w:rPr/>
              <w:t xml:space="preserve"> Ульяновская область расположена в самом центре Среднего Поволжья, по обе стороны Волги. Географическое положение делает область привлекательным центром логистических и транспортных схем федерального и международного уровня. На западе она граничит с Пензенской областью и Республикой Мордовия, на севере - с Чувашией и Татарстаном, на востоке - с Самарской и на юге - с Саратовской областями.</w:t>
            </w:r>
            <w:br/>
            <w:r>
              <w:rPr/>
              <w:t xml:space="preserve"> </w:t>
            </w:r>
            <w:br/>
            <w:r>
              <w:rPr/>
              <w:t xml:space="preserve"> Область располагается в центральной части Европейской возвышенности, в бассейне среднего течения реки Волги. Область делится на холмистое Правобережье (34 территории), расположенное на Приволжской возвышенности и равнинное (14 территории), лежащее на древних террасах долины Волги. Эти две части разделяется Куйбышевское водохранилище, образованное в 1955 – 1957 годах. Ульяновская область занимается 0,2% территории России.</w:t>
            </w:r>
            <w:br/>
            <w:r>
              <w:rPr/>
              <w:t xml:space="preserve"> </w:t>
            </w:r>
            <w:br/>
            <w:r>
              <w:rPr/>
              <w:t xml:space="preserve"> Климат Ульяновской области умеренно континентальный, характеризуется умеренно холодной зимой и теплым летом, формируется под воздействием континентального воздуха умеренных широт. Средняя многолетняя температура января колеблется от -12,5 до -14 градусов, абсолютный максимум температуры в зимнее время составил -48 градусов. Среднемесячная температура июля колеблется от +18,6 до +20,4 градуса, абсолютный максимум температуры в летнее время составил +41 градус.</w:t>
            </w:r>
            <w:br/>
            <w:r>
              <w:rPr/>
              <w:t xml:space="preserve"> </w:t>
            </w:r>
            <w:br/>
            <w:r>
              <w:rPr/>
              <w:t xml:space="preserve"> Область имеет разветвленную гидрографическую сеть. Общее количество рек, речек и ручьев, протекающих полностью или частично по территории области, - 2030, а их общая протяженности 10294 км. Преобладают реки длиной менее 5 км (77%), 63 реки имеют длину от 25 до 100 км, а 6 рек – длину более 100 км.</w:t>
            </w:r>
            <w:br/>
            <w:r>
              <w:rPr/>
              <w:t xml:space="preserve"> </w:t>
            </w:r>
            <w:br/>
            <w:r>
              <w:rPr/>
              <w:t xml:space="preserve"> Главные реки: Волга, Свияга, Сура, Черемшан. В пределах области располагается Куйбышевское водохранилище  площадью 1878 кв. км, наибольшая глубина  41 м,  средняя глубина  9 м. Самые крупные озера: Белолебяжье  -  217 га, оз. Белое - 96 га, Кряж - 56 га.</w:t>
            </w:r>
            <w:br/>
            <w:r>
              <w:rPr/>
              <w:t xml:space="preserve"> </w:t>
            </w:r>
            <w:br/>
            <w:r>
              <w:rPr/>
              <w:t xml:space="preserve"> Область богата минеральными и сырьевыми ресурсами. Основные природные ресурсы – стекольное, цементное, кремнистое и карбонатное сырье, а также сырье для грубой керамики, минеральная вода.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Ульяновской области существуют 142 особо охраняемые природные территории регионального значения и два федеральных заказника.</w:t>
            </w:r>
            <w:br/>
            <w:r>
              <w:rPr/>
              <w:t xml:space="preserve"> </w:t>
            </w:r>
            <w:br/>
            <w:r>
              <w:rPr/>
              <w:t xml:space="preserve"> Среди редких видов птиц и животных, проживающих на территории региона: орёл-могильник (он же Солнечный орёл, большая популяция, пользующаяся интересом орнитологов не только из соседних субъектов РФ, но и из стран ближнего и дальнего зарубежья), орлан-белохвост, кулик-сорока, серый журавль, змееед, медведь бурый, горностай.</w:t>
            </w:r>
            <w:br/>
            <w:r>
              <w:rPr/>
              <w:t xml:space="preserve"> </w:t>
            </w:r>
            <w:br/>
            <w:r>
              <w:rPr/>
              <w:t xml:space="preserve"> Экономика:</w:t>
            </w:r>
            <w:br/>
            <w:r>
              <w:rPr/>
              <w:t xml:space="preserve"> </w:t>
            </w:r>
            <w:br/>
            <w:r>
              <w:rPr/>
              <w:t xml:space="preserve"> Экономика характеризуется высокой степенью развития промышленности, в структуре ВРП это 30%, из них 22% - это производство обрабатывающего сектора. Основная отрасль промышленности Ульяновской области – машиностроение (53,2% в общем объеме обрабатывающих производств). Основные направления - авиастроение, автомобилестроение, станкостроение, тяжелое энергетическое и транспортное машиностроение.</w:t>
            </w:r>
            <w:br/>
            <w:r>
              <w:rPr/>
              <w:t xml:space="preserve"> </w:t>
            </w:r>
            <w:br/>
            <w:r>
              <w:rPr/>
              <w:t xml:space="preserve"> Крупнейшее в России предприятие по производству самолетов ЗАО «Авиастар-СП» выпускает пассажирские самолеты Ту-204 различных модификаций. В настоящее время на предприятии ведется подготовка к возобновлению производства самых больших в мире грузовых самолетов Ан-124-100 «Руслан» и началу производства самолета Ил-476, имеющего большие перспективы в развитии транспортной авиации России. В 2014 году был сдан новый самолет Ил-76 МД-90А, всего в рамках оборонзаказа до 2020 года будет произведено 39 таких самолетов.</w:t>
            </w:r>
            <w:br/>
            <w:r>
              <w:rPr/>
              <w:t xml:space="preserve"> </w:t>
            </w:r>
            <w:br/>
            <w:r>
              <w:rPr/>
              <w:t xml:space="preserve"> ОАО «УАЗ» - крупнейший производитель внедорожников на территории Восточной Европы. ОАО «Ульяновский механический завод» выпускает всемирно известные системы противовоздушной обороны «Шилка», «Тунгуска-М», «Квадрат» и «Бук-М1». ОАО «Ульяновский моторный завод» - один из ведущих производителей автомобильных двигателей.</w:t>
            </w:r>
            <w:br/>
            <w:r>
              <w:rPr/>
              <w:t xml:space="preserve"> </w:t>
            </w:r>
            <w:br/>
            <w:r>
              <w:rPr/>
              <w:t xml:space="preserve"> Во втором по величине городе области Димитровграде создаётся ядерно-инновационный кластер, который включает в себя АО «ГНЦ НИИАР», строительство Многоцелевого реактора на быстрых нейтронах четвёртого поколения (МБИР), Федерального высокотехнологичного центра ядерной медицины, создание завода радиофармпрепаратов, специализированного технопарка, построение системы подготовки кадров для развития кластера.</w:t>
            </w:r>
            <w:br/>
            <w:r>
              <w:rPr/>
              <w:t xml:space="preserve"> </w:t>
            </w:r>
            <w:br/>
            <w:r>
              <w:rPr/>
              <w:t xml:space="preserve"> В г. Димитровграде работает научно-исследовательский институт атомных реакторов. Это крупнейший в Европе научный центр исследовательских работ в области ядерной тихнологии и различных проблем атомной энергетики.</w:t>
            </w:r>
            <w:br/>
            <w:r>
              <w:rPr/>
              <w:t xml:space="preserve"> </w:t>
            </w:r>
            <w:br/>
            <w:r>
              <w:rPr/>
              <w:t xml:space="preserve"> Особенностью области является сравнительно высокая доля в структуре ВРП транспорта и связи - 10,2%. Ульяновская область является крупным транспортным узлом. Через регион проходят авиационные, железнодорожные и автомобильные коммуникации всех направлений России, международные воздушные линии, соединяющие Поволжье с Европой, Средней Азией, Ближним Востоком и Китаем. В Ульяновске имеется два речных порта на обоих берегах Волги. Ульяновск - единственный город в Приволжском федеральном округе, на территории которого расположены два аэропорта класса «А», позволяющим принимать воздушные суда всех типов без ограничений взлетной массы.</w:t>
            </w:r>
            <w:br/>
            <w:r>
              <w:rPr/>
              <w:t xml:space="preserve"> </w:t>
            </w:r>
            <w:br/>
            <w:r>
              <w:rPr/>
              <w:t xml:space="preserve"> Доля сельского хозяйства в структуре ВРП – 6,3%. По итогам 2011 г. индекс сельского хозяйства Ульяновской области был самым  высоким в РФ. Область специализируется на многоотраслевом сельском хозяйстве. Основное направление сельского хозяйства - зерновое земледелие (2/3 посевных площадей занимают зерновые и зернобобовые культуры) и молочно-мясное животноводство. В сферу деятельности АПК входит и производство комбикормов. </w:t>
            </w:r>
            <w:br/>
            <w:r>
              <w:rPr/>
              <w:t xml:space="preserve"> </w:t>
            </w:r>
            <w:br/>
            <w:r>
              <w:rPr/>
              <w:t xml:space="preserve"> Уровень развития малого и среднего бизнеса в Ульяновской области относительно высок. По результатам рейтинга, составленного Всемирным банком и Международной финансовой корпорацией, в Ульяновске созданы наиболее благоприятные условия для ведения бизнеса (из 30 российских городов).</w:t>
            </w:r>
            <w:br/>
            <w:r>
              <w:rPr/>
              <w:t xml:space="preserve"> </w:t>
            </w:r>
            <w:br/>
            <w:r>
              <w:rPr/>
              <w:t xml:space="preserve"> С 2005 года в области успешно действует система поддержки инвесторов. В результате показатели по инвестициям за последние годы (с 2005 по 2011 годы) выросли в 7 раз. Так, за последние 7 лет освоено свыше 276 млрд. руб. инвестиций (для сравнения в 1998-2004 гг.  38,6 млрд рублей). По итогам 2011 года Ульяновская область вышла на первое место по темпам роста инвестиций среди субъектов ПФО. Объём инвестиций в основной капитал по полному кругу предприятий вырос по сравнению с 2010 годом на 21% и составил 61,7 млрд рублей. Инвестиционный портфель региона увеличился с 25 до 102 инвестиционных проектов. Сегодня в регионе уже реализован ряд крупных проектов таких компаний как SABMiller, MARS, ООО «Хенкель Баутехник», ООО «Альфа-банк», «BAW-Феникс». Начали реализовываться проекты по строительству завода по производству лакокрасочной продукции датской компании Hempel, строительство горно-обогатительного комбината немецкой компанией Quarzwerke, строительство завода по производству автокомпонентов ООО «Таката-Петри Рус», строительство завода «Гильдемастер AG» - завода, где будет осуществляться производство высокоточных станков по металлообработке (это первый в России пример трансфера технологий из-за границы).  </w:t>
            </w:r>
            <w:br/>
            <w:r>
              <w:rPr/>
              <w:t xml:space="preserve"> </w:t>
            </w:r>
            <w:br/>
            <w:r>
              <w:rPr/>
              <w:t xml:space="preserve"> Демографическая ситуация имеет тенденцию улучшения: характеризуется увеличением рождаемости (на 1,9% в 2011 году относительно 2010 г.), и снижением смертности (на 6,3%). Число родившихся, в расчете на 1000 человек населения 10,8 промилле, умерших 14,8 промилле.</w:t>
            </w:r>
            <w:br/>
            <w:r>
              <w:rPr/>
              <w:t xml:space="preserve"> </w:t>
            </w:r>
            <w:br/>
            <w:r>
              <w:rPr/>
              <w:t xml:space="preserve"> Уровень жизни населения:</w:t>
            </w:r>
            <w:br/>
            <w:r>
              <w:rPr/>
              <w:t xml:space="preserve"> </w:t>
            </w:r>
            <w:br/>
            <w:r>
              <w:rPr/>
              <w:t xml:space="preserve"> Величина прожиточного минимума в расчёте на душу населения за 2014 г. составляет 7346 руб., для трудоспособного населения -  7918, для пенсионеров – 6210, для детей – 7309 рублей. Стоимость минимального набора потребительской корзины – 3199,20 руб.</w:t>
            </w:r>
            <w:br/>
            <w:r>
              <w:rPr/>
              <w:t xml:space="preserve"> </w:t>
            </w:r>
            <w:br/>
            <w:r>
              <w:rPr/>
              <w:t xml:space="preserve"> Уровень средней заработной платы по области растёт. По итогам января-мая 2012 года размер среднемесячной начисленной заработной платы в целом по области  по полному кругу предприятий составил 16076 руб. По отношению к соответствующему периоду 2011 года заработная плата выросла на 115,8%. Наибольшими темпами заработная плата росла в сфере деятельности гостиниц и ресторанов, сельского хозяйства, охоты и лесного хозяйства, в финансовой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Рынок труда</w:t>
            </w:r>
            <w:br/>
            <w:r>
              <w:rPr/>
              <w:t xml:space="preserve"> </w:t>
            </w:r>
            <w:br/>
            <w:r>
              <w:rPr/>
              <w:t xml:space="preserve"> Численность экономически активного населения Ульяновской области в июне 2013 году составила 682,3 тыс. человек. Уровень официально регистрируемой безработицы по итогам 2014 года составляет 0,43%.</w:t>
            </w:r>
            <w:br/>
            <w:r>
              <w:rPr/>
              <w:t xml:space="preserve"> </w:t>
            </w:r>
            <w:br/>
            <w:r>
              <w:rPr/>
              <w:t xml:space="preserve"> Расходы консолидированного бюджета:</w:t>
            </w:r>
            <w:br/>
            <w:r>
              <w:rPr/>
              <w:t xml:space="preserve"> </w:t>
            </w:r>
            <w:br/>
            <w:r>
              <w:rPr/>
              <w:t xml:space="preserve"> «Образование» - 11,05 млрд. руб.</w:t>
            </w:r>
            <w:br/>
            <w:r>
              <w:rPr/>
              <w:t xml:space="preserve"> </w:t>
            </w:r>
            <w:br/>
            <w:r>
              <w:rPr/>
              <w:t xml:space="preserve"> «Культура» - 1,08 млрд. руб.</w:t>
            </w:r>
            <w:br/>
            <w:r>
              <w:rPr/>
              <w:t xml:space="preserve"> </w:t>
            </w:r>
            <w:br/>
            <w:r>
              <w:rPr/>
              <w:t xml:space="preserve"> «Здравоохранение» - 7,9 млрд. руб.</w:t>
            </w:r>
            <w:br/>
            <w:r>
              <w:rPr/>
              <w:t xml:space="preserve"> </w:t>
            </w:r>
            <w:br/>
            <w:r>
              <w:rPr/>
              <w:t xml:space="preserve"> «Физическая культура и спорт» - 476,78 млн. руб.</w:t>
            </w:r>
            <w:br/>
            <w:r>
              <w:rPr/>
              <w:t xml:space="preserve"> </w:t>
            </w:r>
            <w:br/>
            <w:r>
              <w:rPr/>
              <w:t xml:space="preserve"> Туризм:</w:t>
            </w:r>
            <w:br/>
            <w:r>
              <w:rPr/>
              <w:t xml:space="preserve"> </w:t>
            </w:r>
            <w:br/>
            <w:r>
              <w:rPr/>
              <w:t xml:space="preserve"> В Ульяновской области развивается несколько направлений туризма: оздоровительный, историко-культурный и  событийный.</w:t>
            </w:r>
            <w:br/>
            <w:r>
              <w:rPr/>
              <w:t xml:space="preserve"> </w:t>
            </w:r>
            <w:br/>
            <w:r>
              <w:rPr/>
              <w:t xml:space="preserve"> Ульяновск в первую очередь – родина В.И. Ленина, здесь находится Ленинский мемориал – крупнейший музей, посвященный жизни выдающегося вождя. Исторический центр города объединяют 15 музеев, входящих в государственный историко-мемориальный музей-заповедник «Родина В.И. Ленина».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Ульяновской области проходит больше количество межрегиональный туристических фестивалей, как «Волжский путь», «Volga Quest» и другие.</w:t>
            </w:r>
            <w:br/>
            <w:r>
              <w:rPr/>
              <w:t xml:space="preserve"> </w:t>
            </w:r>
            <w:br/>
            <w:r>
              <w:rPr/>
              <w:t xml:space="preserve"> Одними из главных туристических «мега-проектов» Ульяновской области являются «Красный Маршрут» и «Музей СССР».</w:t>
            </w:r>
            <w:br/>
            <w:r>
              <w:rPr/>
              <w:t xml:space="preserve"> </w:t>
            </w:r>
            <w:br/>
            <w:r>
              <w:rPr/>
              <w:t xml:space="preserve"> Ульяновская область знаменита также Музеем гражданской авиации, «Усадьбой Колобка», «Центром ремёсел», Палеонтологическим музеем.</w:t>
            </w:r>
            <w:br/>
            <w:r>
              <w:rPr/>
              <w:t xml:space="preserve"> </w:t>
            </w:r>
            <w:br/>
            <w:r>
              <w:rPr/>
              <w:t xml:space="preserve"> В Ульяновской области находятся источники Ундоровской лечебной минеральной воды. В области на базе санаториев «Дубки», «Имени В.И. Ленина», «Прибрежный», «Белый Яр» разработаны и успешно применяются специализированные программы лечения различных заболеваний при помощи уникальной минеральной воды с высоким содержанием органических веществ.</w:t>
            </w:r>
            <w:br/>
            <w:r>
              <w:rPr/>
              <w:t xml:space="preserve"> </w:t>
            </w:r>
            <w:br/>
            <w:r>
              <w:rPr/>
              <w:t xml:space="preserve"> Всего в 2014 году туристический поток в Ульяновскую область составил более 320 тысяч человек, из них свыше 10 тысяч – иностранные туристы.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2021-09-08T07:22:44+04:00</dcterms:created>
  <dcterms:modified xsi:type="dcterms:W3CDTF">2021-09-08T07:22:44+04:00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