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ind w:firstLine="5387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>
      <w:pPr>
        <w:pStyle w:val="Normal"/>
        <w:shd w:val="clear" w:color="auto" w:fill="FFFFFF"/>
        <w:ind w:firstLine="5387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firstLine="5387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>
      <w:pPr>
        <w:pStyle w:val="Normal"/>
        <w:shd w:val="clear" w:color="auto" w:fill="FFFFFF"/>
        <w:ind w:firstLine="5387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приказом Главного управления</w:t>
      </w:r>
    </w:p>
    <w:p>
      <w:pPr>
        <w:pStyle w:val="Normal"/>
        <w:shd w:val="clear" w:color="auto" w:fill="FFFFFF"/>
        <w:ind w:firstLine="5387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МЧС России</w:t>
      </w:r>
    </w:p>
    <w:p>
      <w:pPr>
        <w:pStyle w:val="Normal"/>
        <w:shd w:val="clear" w:color="auto" w:fill="FFFFFF"/>
        <w:ind w:firstLine="5387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Ульяновской области</w:t>
      </w:r>
    </w:p>
    <w:p>
      <w:pPr>
        <w:pStyle w:val="Normal"/>
        <w:ind w:firstLine="5387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№ _____</w:t>
      </w:r>
    </w:p>
    <w:p>
      <w:pPr>
        <w:pStyle w:val="Normal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Style2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>
      <w:pPr>
        <w:pStyle w:val="Normal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проведении в Главном управлении МЧС России по Ульяновской области </w:t>
        <w:br/>
        <w:t>первого этапа конкурса «Я, семья и МЧС» в 2024 году</w:t>
      </w:r>
    </w:p>
    <w:p>
      <w:pPr>
        <w:pStyle w:val="Normal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ind w:hanging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1.Общие положения</w:t>
      </w:r>
    </w:p>
    <w:p>
      <w:pPr>
        <w:pStyle w:val="Style27"/>
        <w:tabs>
          <w:tab w:val="clear" w:pos="708"/>
          <w:tab w:val="left" w:pos="8221" w:leader="none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 Положение о проведении в Главном управлении МЧС России</w:t>
        <w:br/>
        <w:t>по Ульяновской области первого этапа конкурса «Я, семья и МЧС»</w:t>
        <w:br/>
        <w:t>в 2024 году (далее - Положение) определяет цели, порядок организации,</w:t>
        <w:br/>
        <w:t>участия в конкурсе и награждения участников первого этапа конкурса</w:t>
        <w:br/>
        <w:t>«Я, семья и МЧС» в Главном управлении МЧС России по Ульяновской области в 2024 году (далее - Конкурс).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Основными целями проведения Конкурса являются:</w:t>
      </w:r>
    </w:p>
    <w:p>
      <w:pPr>
        <w:pStyle w:val="ListParagraph"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1) сохранение семейных ценностей и традиций;</w:t>
      </w:r>
    </w:p>
    <w:p>
      <w:pPr>
        <w:pStyle w:val="ListParagraph"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укрепление связей между поколениями семей сотрудников</w:t>
        <w:br/>
        <w:t>МЧС России;</w:t>
      </w:r>
    </w:p>
    <w:p>
      <w:pPr>
        <w:pStyle w:val="ListParagraph"/>
        <w:tabs>
          <w:tab w:val="clear" w:pos="708"/>
          <w:tab w:val="left" w:pos="1134" w:leader="none"/>
          <w:tab w:val="left" w:pos="1418" w:leader="none"/>
        </w:tabs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 пропаганда патриотических, духовных ценностей, национальной гордости, уважения к людям, выбравшим своей профессией служение Отечеству;</w:t>
      </w:r>
    </w:p>
    <w:p>
      <w:pPr>
        <w:pStyle w:val="ListParagraph"/>
        <w:tabs>
          <w:tab w:val="clear" w:pos="708"/>
          <w:tab w:val="left" w:pos="1134" w:leader="none"/>
          <w:tab w:val="left" w:pos="1418" w:leader="none"/>
        </w:tabs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4) развитие творческих способностей участников Конкурса, формирование художественно-эстетического восприятия действительности;</w:t>
      </w:r>
    </w:p>
    <w:p>
      <w:pPr>
        <w:pStyle w:val="ListParagraph"/>
        <w:tabs>
          <w:tab w:val="clear" w:pos="708"/>
          <w:tab w:val="left" w:pos="1134" w:leader="none"/>
          <w:tab w:val="left" w:pos="1418" w:leader="none"/>
        </w:tabs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5) сохранение преемственности поколений и памяти о важнейших событиях в истории семьи и страны.</w:t>
      </w:r>
    </w:p>
    <w:p>
      <w:pPr>
        <w:pStyle w:val="ListParagraph"/>
        <w:tabs>
          <w:tab w:val="clear" w:pos="708"/>
          <w:tab w:val="left" w:pos="1134" w:leader="none"/>
          <w:tab w:val="left" w:pos="1418" w:leader="none"/>
        </w:tabs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Материалы победителей первого этапа Конкурса Главного управления МЧС России по Ульяновской области направляются в Главное управление МЧС России по Нижегородской области для участия во втором этапе конкурса «Я, семья и МЧС».</w:t>
      </w:r>
    </w:p>
    <w:p>
      <w:pPr>
        <w:pStyle w:val="ListParagraph"/>
        <w:tabs>
          <w:tab w:val="clear" w:pos="708"/>
          <w:tab w:val="left" w:pos="1134" w:leader="none"/>
          <w:tab w:val="left" w:pos="1418" w:leader="none"/>
        </w:tabs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II.</w:t>
        <w:tab/>
        <w:t>Участники и условия проведения</w:t>
      </w:r>
    </w:p>
    <w:p>
      <w:pPr>
        <w:pStyle w:val="Normal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В Конкурсе могут принимать участие военнослужащие, сотрудники федеральной противопожарной службы Государственной противопожарной службы, федеральные государственные гражданские служащие, работники Главного управления МЧС России по Ульяновской области, ветераны противопожарной и спасательной служб и члены их семей. Участие</w:t>
        <w:br/>
        <w:t>в Конкурсе является добровольным.</w:t>
      </w:r>
    </w:p>
    <w:p>
      <w:pPr>
        <w:pStyle w:val="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</w:t>
      </w:r>
      <w:r>
        <w:rPr>
          <w:rFonts w:ascii="Times New Roman" w:hAnsi="Times New Roman"/>
          <w:bCs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Главными темами всех работ должна быть семейственность, преемственность поколений, гордость за службу в МЧС России, семейные истории участников Конкурса, в которых будет отражена служба или работа</w:t>
        <w:br/>
        <w:t>в МЧС России.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6. В целях качественной и своевременной подготовки проведения Конкурса  руководители подразделений организуют:</w:t>
      </w:r>
    </w:p>
    <w:p>
      <w:pPr>
        <w:pStyle w:val="Normal"/>
        <w:tabs>
          <w:tab w:val="clear" w:pos="708"/>
          <w:tab w:val="left" w:pos="1134" w:leader="none"/>
        </w:tabs>
        <w:ind w:left="708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1) доведение информации о Конкурсе до всего личного состава;</w:t>
        <w:br/>
      </w:r>
      <w:r>
        <w:rPr>
          <w:rFonts w:ascii="Times New Roman" w:hAnsi="Times New Roman"/>
          <w:bCs/>
          <w:sz w:val="28"/>
          <w:szCs w:val="28"/>
        </w:rPr>
        <w:t>2) направление качественных материалов в указанные сроки.</w:t>
      </w:r>
    </w:p>
    <w:p>
      <w:pPr>
        <w:pStyle w:val="Style23"/>
        <w:shd w:val="clear" w:color="auto" w:fill="auto"/>
        <w:tabs>
          <w:tab w:val="clear" w:pos="708"/>
          <w:tab w:val="left" w:pos="1004" w:leader="none"/>
        </w:tabs>
        <w:spacing w:lineRule="exact" w:line="322"/>
        <w:ind w:firstLine="709"/>
        <w:jc w:val="both"/>
        <w:rPr>
          <w:rFonts w:cs="Times New Roman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>7. Конкурс проводится по номинациям:</w:t>
      </w:r>
    </w:p>
    <w:p>
      <w:pPr>
        <w:pStyle w:val="Style23"/>
        <w:shd w:val="clear" w:color="auto" w:fill="auto"/>
        <w:tabs>
          <w:tab w:val="clear" w:pos="708"/>
          <w:tab w:val="left" w:pos="709" w:leader="none"/>
          <w:tab w:val="left" w:pos="1033" w:leader="none"/>
        </w:tabs>
        <w:spacing w:lineRule="exact" w:line="322"/>
        <w:ind w:right="40" w:hanging="0"/>
        <w:jc w:val="both"/>
        <w:rPr>
          <w:rStyle w:val="11"/>
          <w:rFonts w:cs="Times New Roman"/>
          <w:color w:val="000000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ab/>
        <w:t>1) «Я горжусь!» - рассказ о героическом поступке своего родственника, который служил (служит) в системе МЧС России. Номинация проводится по двум направлениям:</w:t>
      </w:r>
    </w:p>
    <w:p>
      <w:pPr>
        <w:pStyle w:val="Style23"/>
        <w:shd w:val="clear" w:color="auto" w:fill="auto"/>
        <w:tabs>
          <w:tab w:val="clear" w:pos="708"/>
          <w:tab w:val="left" w:pos="709" w:leader="none"/>
          <w:tab w:val="left" w:pos="1033" w:leader="none"/>
        </w:tabs>
        <w:spacing w:lineRule="exact" w:line="322"/>
        <w:ind w:right="40" w:hanging="0"/>
        <w:jc w:val="both"/>
        <w:rPr>
          <w:rStyle w:val="11"/>
          <w:rFonts w:cs="Times New Roman"/>
          <w:color w:val="000000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ab/>
        <w:t>а) устный рассказ (проза, стихотворение);</w:t>
      </w:r>
    </w:p>
    <w:p>
      <w:pPr>
        <w:pStyle w:val="Style23"/>
        <w:shd w:val="clear" w:color="auto" w:fill="auto"/>
        <w:tabs>
          <w:tab w:val="clear" w:pos="708"/>
          <w:tab w:val="left" w:pos="709" w:leader="none"/>
          <w:tab w:val="left" w:pos="1033" w:leader="none"/>
        </w:tabs>
        <w:spacing w:lineRule="exact" w:line="322"/>
        <w:ind w:right="40" w:hanging="0"/>
        <w:jc w:val="both"/>
        <w:rPr>
          <w:rStyle w:val="11"/>
          <w:rFonts w:cs="Times New Roman"/>
          <w:color w:val="000000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ab/>
        <w:t>б) музыкальный номер.</w:t>
      </w:r>
    </w:p>
    <w:p>
      <w:pPr>
        <w:pStyle w:val="Style23"/>
        <w:shd w:val="clear" w:color="auto" w:fill="auto"/>
        <w:tabs>
          <w:tab w:val="clear" w:pos="708"/>
          <w:tab w:val="left" w:pos="709" w:leader="none"/>
          <w:tab w:val="left" w:pos="1033" w:leader="none"/>
        </w:tabs>
        <w:spacing w:lineRule="exact" w:line="322"/>
        <w:ind w:right="40" w:hanging="0"/>
        <w:jc w:val="both"/>
        <w:rPr>
          <w:rStyle w:val="11"/>
          <w:rFonts w:cs="Times New Roman"/>
          <w:color w:val="000000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ab/>
        <w:t>2) «Семейная династия на службе Отечеству» - исследование, посвящённое своей семейной династии, служащей в системе МЧС России. Номинация проводится по двум направлениям:</w:t>
      </w:r>
    </w:p>
    <w:p>
      <w:pPr>
        <w:pStyle w:val="Style23"/>
        <w:shd w:val="clear" w:color="auto" w:fill="auto"/>
        <w:tabs>
          <w:tab w:val="clear" w:pos="708"/>
          <w:tab w:val="left" w:pos="709" w:leader="none"/>
          <w:tab w:val="left" w:pos="1033" w:leader="none"/>
        </w:tabs>
        <w:spacing w:lineRule="exact" w:line="322"/>
        <w:ind w:right="40" w:hanging="0"/>
        <w:jc w:val="both"/>
        <w:rPr>
          <w:rStyle w:val="11"/>
          <w:rFonts w:cs="Times New Roman"/>
          <w:color w:val="000000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ab/>
        <w:t>а) устный рассказ (проза, стихотворение);</w:t>
      </w:r>
    </w:p>
    <w:p>
      <w:pPr>
        <w:pStyle w:val="Style23"/>
        <w:shd w:val="clear" w:color="auto" w:fill="auto"/>
        <w:tabs>
          <w:tab w:val="clear" w:pos="708"/>
          <w:tab w:val="left" w:pos="709" w:leader="none"/>
          <w:tab w:val="left" w:pos="1033" w:leader="none"/>
        </w:tabs>
        <w:spacing w:lineRule="exact" w:line="322"/>
        <w:ind w:right="40" w:hanging="0"/>
        <w:jc w:val="both"/>
        <w:rPr>
          <w:rStyle w:val="11"/>
          <w:rFonts w:cs="Times New Roman"/>
          <w:color w:val="000000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ab/>
        <w:t>б) стихотворный рассказ.</w:t>
      </w:r>
    </w:p>
    <w:p>
      <w:pPr>
        <w:pStyle w:val="Style23"/>
        <w:shd w:val="clear" w:color="auto" w:fill="auto"/>
        <w:tabs>
          <w:tab w:val="clear" w:pos="708"/>
          <w:tab w:val="left" w:pos="709" w:leader="none"/>
          <w:tab w:val="left" w:pos="1033" w:leader="none"/>
        </w:tabs>
        <w:spacing w:lineRule="exact" w:line="322"/>
        <w:ind w:right="40" w:hanging="0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ab/>
        <w:t xml:space="preserve">8. </w:t>
      </w:r>
      <w:r>
        <w:rPr>
          <w:rStyle w:val="11"/>
          <w:color w:val="000000"/>
          <w:sz w:val="28"/>
          <w:szCs w:val="28"/>
        </w:rPr>
        <w:t xml:space="preserve">Один участник Конкурса может одновременно представить работы в нескольких номинациях. </w:t>
      </w:r>
    </w:p>
    <w:p>
      <w:pPr>
        <w:pStyle w:val="Style23"/>
        <w:shd w:val="clear" w:color="auto" w:fill="auto"/>
        <w:tabs>
          <w:tab w:val="clear" w:pos="708"/>
          <w:tab w:val="left" w:pos="709" w:leader="none"/>
          <w:tab w:val="left" w:pos="1033" w:leader="none"/>
        </w:tabs>
        <w:spacing w:lineRule="exact" w:line="322"/>
        <w:ind w:right="40" w:hanging="0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  <w:t>9. Иные номинации могут быть установлены по решению Председателя комиссии, одобренные голосами более половины членов конкурсной комиссии.</w:t>
      </w:r>
    </w:p>
    <w:p>
      <w:pPr>
        <w:pStyle w:val="Style23"/>
        <w:shd w:val="clear" w:color="auto" w:fill="auto"/>
        <w:tabs>
          <w:tab w:val="clear" w:pos="708"/>
          <w:tab w:val="left" w:pos="709" w:leader="none"/>
          <w:tab w:val="left" w:pos="1033" w:leader="none"/>
        </w:tabs>
        <w:spacing w:lineRule="exact" w:line="322"/>
        <w:ind w:right="40" w:hanging="0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rFonts w:cs="Times New Roman"/>
          <w:color w:val="000000"/>
          <w:sz w:val="28"/>
          <w:szCs w:val="28"/>
        </w:rPr>
        <w:tab/>
        <w:t>10. Для участия</w:t>
      </w:r>
      <w:r>
        <w:rPr>
          <w:rStyle w:val="11"/>
          <w:color w:val="000000"/>
          <w:sz w:val="28"/>
          <w:szCs w:val="28"/>
        </w:rPr>
        <w:t xml:space="preserve"> в Конкурсе предоставляется заявка на участие (приложение № 1 к настоящему Положению).</w:t>
      </w:r>
    </w:p>
    <w:p>
      <w:pPr>
        <w:pStyle w:val="Normal"/>
        <w:ind w:right="-1" w:firstLine="708"/>
        <w:jc w:val="both"/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  <w:t>11. Законными представителями несовершеннолетних детей, принимающих участие в Конкурсе, предоставляется согласие на обработку персональных данных несовершеннолетнего (приложение № 2 к настоящему Положению).</w:t>
      </w:r>
    </w:p>
    <w:p>
      <w:pPr>
        <w:pStyle w:val="Normal"/>
        <w:ind w:right="-1" w:firstLine="708"/>
        <w:jc w:val="both"/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  <w:t>12. Конкурсная комиссия вправе отклонить заявку на участие</w:t>
        <w:br/>
        <w:t>в Конкурсе, если представленные материалы не соответствуют требованиям, указанным в настоящем Положении.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  <w:tab/>
        <w:t>13. При исполнении (использовании) участником Конкурса</w:t>
        <w:br/>
        <w:t>не авторского произведения обязательно указывается автор произведения.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Style w:val="11"/>
          <w:rFonts w:eastAsia="Calibri" w:eastAsiaTheme="minorHAnsi"/>
          <w:sz w:val="28"/>
          <w:szCs w:val="28"/>
          <w:lang w:eastAsia="en-US"/>
        </w:rPr>
        <w:tab/>
        <w:t xml:space="preserve">14. </w:t>
      </w:r>
      <w:r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  <w:t>Критериями оценки направлений являются: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  <w:tab/>
        <w:t>1) уровень творческого и авторского мастерства (уникальность номера);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  <w:tab/>
        <w:t xml:space="preserve">2) соответствие содержания номера тематике номинации; 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  <w:tab/>
        <w:t>3) полнота биографических сведений (спектр используемых источников, охват династического периода) и раскрытия тематики номинации в номере;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  <w:tab/>
        <w:t>4) краткость, лаконичность и последовательность рассказа;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  <w:tab/>
        <w:t>5) креативность, артистичность представления, художественные достоинства предоставленного материала.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  <w:tab/>
        <w:t>15. Технические требования к материалам, предоставляемым</w:t>
        <w:br/>
        <w:t>на Конкурс: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  <w:tab/>
        <w:t>1) справки и иной текстовый материал в формате Word или PDF</w:t>
        <w:br/>
        <w:t>(шрифт 14 Times New Roman, межстрочный интервал 1,5);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  <w:tab/>
        <w:t>2) видеоматериалы в горизонтальном формате 16:9, разрешение видео – 1280×720 или 1920×1080, формат файлов – MPEG, МP4, MOV, AVI, продолжительность видео до 5 минут, размер видео до 1,5 Гб, отсутствие посторонних шумов и помех;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  <w:tab/>
        <w:t>3) фотоматериалы в формате JPG/JPEG, разрешение не ниже 300 dpi, высокая четкость изображения.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Style w:val="11"/>
          <w:rFonts w:eastAsia="Calibri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11"/>
          <w:rFonts w:eastAsia="Calibri"/>
          <w:bCs/>
          <w:color w:val="000000" w:themeColor="text1"/>
          <w:sz w:val="28"/>
          <w:szCs w:val="28"/>
        </w:rPr>
        <w:t>16. Материалы, направленные для участия в Конкурсе, участникам не возвращаются и не рецензируются.</w:t>
      </w:r>
    </w:p>
    <w:p>
      <w:pPr>
        <w:pStyle w:val="Style23"/>
        <w:shd w:val="clear" w:color="auto" w:fill="auto"/>
        <w:tabs>
          <w:tab w:val="clear" w:pos="708"/>
          <w:tab w:val="left" w:pos="0" w:leader="none"/>
          <w:tab w:val="left" w:pos="709" w:leader="none"/>
          <w:tab w:val="left" w:pos="993" w:leader="none"/>
        </w:tabs>
        <w:spacing w:lineRule="auto" w:line="240"/>
        <w:ind w:left="20" w:firstLine="689"/>
        <w:jc w:val="both"/>
        <w:rPr>
          <w:rStyle w:val="11"/>
          <w:rFonts w:eastAsia="Calibri" w:cs="Times New Roman"/>
          <w:bCs/>
          <w:color w:val="000000" w:themeColor="text1"/>
          <w:sz w:val="28"/>
          <w:szCs w:val="28"/>
        </w:rPr>
      </w:pPr>
      <w:r>
        <w:rPr>
          <w:rFonts w:eastAsia="Calibri" w:cs="Times New Roman"/>
          <w:bCs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III.</w:t>
        <w:tab/>
        <w:t>Организация и порядок проведения конкурса</w:t>
      </w:r>
    </w:p>
    <w:p>
      <w:pPr>
        <w:pStyle w:val="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17. Руководители подразделений до 01 октября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</w:rPr>
        <w:t xml:space="preserve"> 2024 года предоставляют материалы участников в отдел воспитательной работы и профилактики коррупционных нарушений управления кадровой, воспитательной работы и профессионального обучения Главного управления МЧС России по Ульяновской области.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Style w:val="11"/>
          <w:rFonts w:eastAsia="Calibri" w:eastAsiaTheme="minorHAnsi"/>
          <w:color w:val="000000"/>
          <w:sz w:val="28"/>
          <w:szCs w:val="28"/>
          <w:lang w:eastAsia="en-US"/>
        </w:rPr>
        <w:t>18. Конкурсная комиссия вправе отказать в рассмотрении материалов,</w:t>
        <w:br/>
        <w:t>не соответствующих требованиям пункта 15 настоящего Положения и снизить количество баллов за наличие посторонних шумов, низкое качество записи, большое количество монтажных «склеек» видеоматериала.</w:t>
      </w:r>
    </w:p>
    <w:p>
      <w:pPr>
        <w:pStyle w:val="Normal"/>
        <w:tabs>
          <w:tab w:val="clear" w:pos="708"/>
          <w:tab w:val="left" w:pos="1808" w:leader="none"/>
          <w:tab w:val="left" w:pos="4504" w:leader="none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>
      <w:pPr>
        <w:pStyle w:val="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IV.</w:t>
        <w:tab/>
        <w:t>Награждение</w:t>
      </w:r>
    </w:p>
    <w:p>
      <w:pPr>
        <w:pStyle w:val="Normal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19. Победителям Конкурса присуждаются дипломы Главного управления МЧС России по Ульяновской области I, II, III степени.</w:t>
      </w:r>
    </w:p>
    <w:p>
      <w:pPr>
        <w:pStyle w:val="Normal"/>
        <w:tabs>
          <w:tab w:val="clear" w:pos="708"/>
          <w:tab w:val="left" w:pos="1276" w:leader="none"/>
        </w:tabs>
        <w:suppressAutoHyphens w:val="false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20. Участникам, не занявшим призовые места, вручаются сертификаты Участника.</w:t>
      </w:r>
    </w:p>
    <w:p>
      <w:pPr>
        <w:pStyle w:val="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21. По решению конкурсной комиссии возможно определение Гран-При с вручением кубка, ценного подарка или диплома.</w:t>
      </w:r>
    </w:p>
    <w:p>
      <w:pPr>
        <w:pStyle w:val="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ОПРК и ПО УКВР и ПО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Главного управления МЧС России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Ульяновской области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подполковник внутренней службы                                                      А.Н. Бексаев</w:t>
      </w:r>
    </w:p>
    <w:p>
      <w:pPr>
        <w:pStyle w:val="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left="6521" w:hanging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left="6521" w:hanging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br w:type="page"/>
      </w:r>
    </w:p>
    <w:p>
      <w:pPr>
        <w:pStyle w:val="Normal"/>
        <w:ind w:left="6521" w:hanging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Приложение № 1</w:t>
      </w:r>
    </w:p>
    <w:p>
      <w:pPr>
        <w:pStyle w:val="Style27"/>
        <w:spacing w:lineRule="exact" w:line="260"/>
        <w:ind w:left="6521" w:hang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Положению</w:t>
      </w:r>
    </w:p>
    <w:p>
      <w:pPr>
        <w:pStyle w:val="Normal"/>
        <w:spacing w:lineRule="exact" w:line="260"/>
        <w:ind w:left="6521" w:hanging="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 проведении</w:t>
        <w:br/>
        <w:t>в Главном управлении МЧС России</w:t>
        <w:br/>
        <w:t xml:space="preserve">по Ульяновской области </w:t>
        <w:br/>
        <w:t>первого этапа конкурса «Я, семья и МЧС»</w:t>
        <w:br/>
        <w:t>в 2024 году</w:t>
      </w:r>
    </w:p>
    <w:p>
      <w:pPr>
        <w:pStyle w:val="41"/>
        <w:shd w:val="clear" w:color="auto" w:fill="auto"/>
        <w:spacing w:lineRule="exact" w:line="322" w:before="0" w:after="0"/>
        <w:ind w:left="6237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41"/>
        <w:shd w:val="clear" w:color="auto" w:fill="auto"/>
        <w:spacing w:lineRule="exact" w:line="322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color w:val="000000"/>
          <w:spacing w:val="1"/>
          <w:sz w:val="26"/>
          <w:szCs w:val="26"/>
          <w:lang w:eastAsia="en-US"/>
        </w:rPr>
      </w:pPr>
      <w:r>
        <w:rPr>
          <w:rFonts w:ascii="Times New Roman" w:hAnsi="Times New Roman"/>
          <w:b/>
          <w:color w:val="000000"/>
          <w:spacing w:val="1"/>
          <w:sz w:val="26"/>
          <w:szCs w:val="26"/>
          <w:lang w:eastAsia="en-US"/>
        </w:rPr>
        <w:t>Заявка на участие в конкурсе «Я, семья и МЧС»</w:t>
      </w:r>
    </w:p>
    <w:p>
      <w:pPr>
        <w:pStyle w:val="Normal"/>
        <w:widowControl w:val="false"/>
        <w:jc w:val="both"/>
        <w:rPr>
          <w:rFonts w:ascii="Times New Roman" w:hAnsi="Times New Roman"/>
          <w:color w:val="000000"/>
          <w:spacing w:val="1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pacing w:val="1"/>
          <w:sz w:val="26"/>
          <w:szCs w:val="26"/>
          <w:lang w:eastAsia="en-US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color w:val="000000"/>
          <w:spacing w:val="1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pacing w:val="1"/>
          <w:sz w:val="26"/>
          <w:szCs w:val="26"/>
          <w:lang w:eastAsia="en-US"/>
        </w:rPr>
        <w:t>Принимая участие в Конкурсе, и выполняя соответствующие действия, направленные на участие в Конкурсе, я как участник Конкурса (законный представитель участника), подтверждаю своё согласие с настоящим Положением</w:t>
        <w:br/>
        <w:t>и Политикой конфиденциальности по обработке персональных данных.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color w:val="000000"/>
          <w:spacing w:val="1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pacing w:val="1"/>
          <w:sz w:val="26"/>
          <w:szCs w:val="26"/>
          <w:lang w:eastAsia="en-US"/>
        </w:rPr>
        <w:t>Я как участник Конкурса (законный представитель участника), подтверждаю достоверность предоставленных персональных данных, а также, руководствуясь</w:t>
        <w:br/>
        <w:t>ст. 9 Федерального закона от 27 июля 2006 года № 152-ФЗ «О персональных данных», выражаю своё согласие Главному управлению МЧС России по Ульяновской области, юридический адрес: г. Ульяновск, ул. Карла Маркса, д121 (далее – Организатор) на обработку персональных данных, предоставленных при регистрации в качестве участника в целях принятия участия в Конкурсе,</w:t>
        <w:br/>
        <w:t>а также для исполнения Организатором условий настоящего Положения</w:t>
        <w:br/>
        <w:t>с совершением следующих действий: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уничтожения, а также размещения на сайтах и страницах официальных групп социальных сетей Главному управлению МЧС России по Ульяновской области и учреждений МЧС России.</w:t>
      </w:r>
    </w:p>
    <w:p>
      <w:pPr>
        <w:pStyle w:val="Normal"/>
        <w:widowControl w:val="false"/>
        <w:spacing w:before="0" w:after="40"/>
        <w:ind w:firstLine="709"/>
        <w:jc w:val="both"/>
        <w:rPr>
          <w:rFonts w:ascii="Times New Roman" w:hAnsi="Times New Roman"/>
          <w:color w:val="000000"/>
          <w:spacing w:val="1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pacing w:val="1"/>
          <w:sz w:val="26"/>
          <w:szCs w:val="26"/>
          <w:lang w:eastAsia="en-US"/>
        </w:rPr>
        <w:t>Настоящее согласие дано мной на срок один год с момента подписания и может быть отозвано мною досрочно, посредством составления соответствующего письменного документа, который может быть направлен мной в адрес Организатора по почте заказным письмом с уведомлением о вручении, либо вручен лично под расписку представителю Организатора.</w:t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84"/>
        <w:gridCol w:w="851"/>
        <w:gridCol w:w="850"/>
        <w:gridCol w:w="708"/>
        <w:gridCol w:w="424"/>
        <w:gridCol w:w="103"/>
        <w:gridCol w:w="41"/>
        <w:gridCol w:w="196"/>
        <w:gridCol w:w="2637"/>
        <w:gridCol w:w="2411"/>
      </w:tblGrid>
      <w:tr>
        <w:trPr>
          <w:trHeight w:val="431" w:hRule="atLeast"/>
        </w:trPr>
        <w:tc>
          <w:tcPr>
            <w:tcW w:w="4361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Фамилия, имя, отчество участника</w:t>
            </w:r>
          </w:p>
        </w:tc>
        <w:tc>
          <w:tcPr>
            <w:tcW w:w="5244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37" w:hRule="atLeast"/>
        </w:trPr>
        <w:tc>
          <w:tcPr>
            <w:tcW w:w="9605" w:type="dxa"/>
            <w:gridSpan w:val="10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431" w:hRule="atLeast"/>
        </w:trPr>
        <w:tc>
          <w:tcPr>
            <w:tcW w:w="2235" w:type="dxa"/>
            <w:gridSpan w:val="2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Дата рождения</w:t>
            </w:r>
          </w:p>
        </w:tc>
        <w:tc>
          <w:tcPr>
            <w:tcW w:w="232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37" w:type="dxa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Адрес проживания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98" w:hRule="atLeast"/>
        </w:trPr>
        <w:tc>
          <w:tcPr>
            <w:tcW w:w="9605" w:type="dxa"/>
            <w:gridSpan w:val="10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71" w:hRule="atLeast"/>
        </w:trPr>
        <w:tc>
          <w:tcPr>
            <w:tcW w:w="3085" w:type="dxa"/>
            <w:gridSpan w:val="3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Контактные телефоны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406" w:hRule="atLeast"/>
        </w:trPr>
        <w:tc>
          <w:tcPr>
            <w:tcW w:w="3085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Адрес эл. почты</w:t>
            </w:r>
          </w:p>
        </w:tc>
        <w:tc>
          <w:tcPr>
            <w:tcW w:w="6520" w:type="dxa"/>
            <w:gridSpan w:val="7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411" w:hRule="atLeast"/>
        </w:trPr>
        <w:tc>
          <w:tcPr>
            <w:tcW w:w="3085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Название работы</w:t>
            </w:r>
          </w:p>
        </w:tc>
        <w:tc>
          <w:tcPr>
            <w:tcW w:w="6520" w:type="dxa"/>
            <w:gridSpan w:val="7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61" w:hRule="atLeast"/>
        </w:trPr>
        <w:tc>
          <w:tcPr>
            <w:tcW w:w="9605" w:type="dxa"/>
            <w:gridSpan w:val="10"/>
            <w:tcBorders>
              <w:bottom w:val="thinThickSmallGap" w:sz="1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84" w:leader="none"/>
              </w:tabs>
              <w:spacing w:before="8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Cs w:val="22"/>
              </w:rPr>
              <w:t>(ЗАПОЛНЯЕТСЯ  ОРГАНИЗАТОРОМ)</w:t>
            </w:r>
          </w:p>
        </w:tc>
      </w:tr>
      <w:tr>
        <w:trPr>
          <w:trHeight w:val="365" w:hRule="atLeast"/>
        </w:trPr>
        <w:tc>
          <w:tcPr>
            <w:tcW w:w="4320" w:type="dxa"/>
            <w:gridSpan w:val="6"/>
            <w:tcBorders>
              <w:top w:val="thinThickSmallGap" w:sz="18" w:space="0" w:color="000000"/>
              <w:left w:val="thinThickSmallGap" w:sz="18" w:space="0" w:color="000000"/>
            </w:tcBorders>
            <w:shd w:fill="auto" w:val="clear"/>
            <w:vAlign w:val="bottom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Номер заявки</w:t>
            </w:r>
          </w:p>
        </w:tc>
        <w:tc>
          <w:tcPr>
            <w:tcW w:w="5285" w:type="dxa"/>
            <w:gridSpan w:val="4"/>
            <w:tcBorders>
              <w:top w:val="thinThickSmallGap" w:sz="18" w:space="0" w:color="000000"/>
              <w:right w:val="thickThinSmallGap" w:sz="18" w:space="0" w:color="000000"/>
            </w:tcBorders>
            <w:shd w:fill="auto" w:val="clear"/>
            <w:vAlign w:val="bottom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142" w:hRule="atLeast"/>
        </w:trPr>
        <w:tc>
          <w:tcPr>
            <w:tcW w:w="9605" w:type="dxa"/>
            <w:gridSpan w:val="10"/>
            <w:tcBorders>
              <w:left w:val="thinThickSmallGap" w:sz="18" w:space="0" w:color="000000"/>
              <w:right w:val="thickThinSmallGap" w:sz="18" w:space="0" w:color="000000"/>
            </w:tcBorders>
            <w:shd w:fill="auto" w:val="clea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6"/>
              </w:rPr>
              <w:t xml:space="preserve">                             </w:t>
            </w:r>
            <w:r>
              <w:rPr>
                <w:rFonts w:ascii="Times New Roman" w:hAnsi="Times New Roman"/>
                <w:sz w:val="22"/>
                <w:szCs w:val="26"/>
              </w:rPr>
              <w:t>(регистрируется организатором)</w:t>
            </w:r>
          </w:p>
        </w:tc>
      </w:tr>
      <w:tr>
        <w:trPr>
          <w:trHeight w:val="142" w:hRule="atLeast"/>
        </w:trPr>
        <w:tc>
          <w:tcPr>
            <w:tcW w:w="1384" w:type="dxa"/>
            <w:tcBorders>
              <w:left w:val="thinThickSmallGap" w:sz="1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95" w:leader="none"/>
              </w:tabs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Подпись:</w:t>
            </w:r>
          </w:p>
        </w:tc>
        <w:tc>
          <w:tcPr>
            <w:tcW w:w="2409" w:type="dxa"/>
            <w:gridSpan w:val="3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4695" w:leader="none"/>
              </w:tabs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</w:t>
            </w:r>
          </w:p>
        </w:tc>
        <w:tc>
          <w:tcPr>
            <w:tcW w:w="42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4695" w:leader="none"/>
              </w:tabs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388" w:type="dxa"/>
            <w:gridSpan w:val="5"/>
            <w:tcBorders>
              <w:right w:val="thickThinSmallGap" w:sz="1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95" w:leader="none"/>
              </w:tabs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Расшифровка: (_________________________)</w:t>
            </w:r>
          </w:p>
        </w:tc>
      </w:tr>
      <w:tr>
        <w:trPr>
          <w:trHeight w:val="142" w:hRule="atLeast"/>
        </w:trPr>
        <w:tc>
          <w:tcPr>
            <w:tcW w:w="1384" w:type="dxa"/>
            <w:tcBorders>
              <w:left w:val="thinThickSmallGap" w:sz="18" w:space="0" w:color="000000"/>
            </w:tcBorders>
            <w:shd w:fill="auto" w:val="clear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Дата:</w:t>
            </w:r>
          </w:p>
        </w:tc>
        <w:tc>
          <w:tcPr>
            <w:tcW w:w="2409" w:type="dxa"/>
            <w:gridSpan w:val="3"/>
            <w:tcBorders/>
            <w:shd w:fill="auto" w:val="clear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</w:t>
            </w:r>
          </w:p>
        </w:tc>
        <w:tc>
          <w:tcPr>
            <w:tcW w:w="424" w:type="dxa"/>
            <w:tcBorders/>
            <w:shd w:fill="auto" w:val="clear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388" w:type="dxa"/>
            <w:gridSpan w:val="5"/>
            <w:tcBorders>
              <w:right w:val="thickThinSmallGap" w:sz="18" w:space="0" w:color="000000"/>
            </w:tcBorders>
            <w:shd w:fill="auto" w:val="clear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20_______ г.</w:t>
            </w:r>
          </w:p>
        </w:tc>
      </w:tr>
      <w:tr>
        <w:trPr>
          <w:trHeight w:val="142" w:hRule="atLeast"/>
        </w:trPr>
        <w:tc>
          <w:tcPr>
            <w:tcW w:w="9605" w:type="dxa"/>
            <w:gridSpan w:val="10"/>
            <w:tcBorders>
              <w:left w:val="thinThickSmallGap" w:sz="18" w:space="0" w:color="000000"/>
              <w:bottom w:val="thickThinSmallGap" w:sz="18" w:space="0" w:color="000000"/>
              <w:right w:val="thickThinSmallGap" w:sz="18" w:space="0" w:color="000000"/>
            </w:tcBorders>
            <w:shd w:fill="auto" w:val="clea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ind w:left="6521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№ 2</w:t>
      </w:r>
    </w:p>
    <w:p>
      <w:pPr>
        <w:pStyle w:val="Style27"/>
        <w:ind w:left="6521" w:hanging="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>
      <w:pPr>
        <w:pStyle w:val="Normal"/>
        <w:ind w:left="6521" w:hanging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 проведении</w:t>
        <w:br/>
      </w:r>
      <w:r>
        <w:rPr>
          <w:rFonts w:ascii="Times New Roman" w:hAnsi="Times New Roman"/>
          <w:sz w:val="28"/>
          <w:szCs w:val="28"/>
        </w:rPr>
        <w:t>в Главном управлении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МЧС России</w:t>
        <w:br/>
        <w:t xml:space="preserve">по Ульяновской области </w:t>
        <w:br/>
        <w:t>первого этапа конкурса «Я, семья и МЧС»</w:t>
        <w:br/>
        <w:t>в 2024 году</w:t>
      </w:r>
    </w:p>
    <w:p>
      <w:pPr>
        <w:pStyle w:val="41"/>
        <w:shd w:val="clear" w:color="auto" w:fill="auto"/>
        <w:spacing w:lineRule="exact" w:line="322" w:before="0" w:after="0"/>
        <w:ind w:left="6521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Согласие законного представителя на обработку персональных данных несовершеннолетнего</w:t>
      </w:r>
    </w:p>
    <w:p>
      <w:pPr>
        <w:pStyle w:val="Normal"/>
        <w:ind w:right="-1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5"/>
        <w:gridCol w:w="2664"/>
        <w:gridCol w:w="1274"/>
        <w:gridCol w:w="5353"/>
      </w:tblGrid>
      <w:tr>
        <w:trPr>
          <w:trHeight w:val="339" w:hRule="atLeast"/>
        </w:trPr>
        <w:tc>
          <w:tcPr>
            <w:tcW w:w="455" w:type="dxa"/>
            <w:tcBorders/>
            <w:shd w:fill="auto" w:val="clear"/>
            <w:vAlign w:val="bottom"/>
          </w:tcPr>
          <w:p>
            <w:pPr>
              <w:pStyle w:val="Normal"/>
              <w:ind w:left="11" w:right="-1" w:hanging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Я,</w:t>
            </w:r>
          </w:p>
        </w:tc>
        <w:tc>
          <w:tcPr>
            <w:tcW w:w="9291" w:type="dxa"/>
            <w:gridSpan w:val="3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64" w:hRule="atLeast"/>
        </w:trPr>
        <w:tc>
          <w:tcPr>
            <w:tcW w:w="9746" w:type="dxa"/>
            <w:gridSpan w:val="4"/>
            <w:tcBorders/>
            <w:shd w:fill="auto" w:val="clea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>(Ф.И.О.)</w:t>
            </w:r>
          </w:p>
        </w:tc>
      </w:tr>
      <w:tr>
        <w:trPr>
          <w:trHeight w:val="410" w:hRule="atLeast"/>
        </w:trPr>
        <w:tc>
          <w:tcPr>
            <w:tcW w:w="311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ind w:left="11" w:right="-1" w:hanging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проживающий по адресу:</w:t>
            </w:r>
          </w:p>
        </w:tc>
        <w:tc>
          <w:tcPr>
            <w:tcW w:w="6627" w:type="dxa"/>
            <w:gridSpan w:val="2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407" w:hRule="atLeast"/>
        </w:trPr>
        <w:tc>
          <w:tcPr>
            <w:tcW w:w="9746" w:type="dxa"/>
            <w:gridSpan w:val="4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427" w:hRule="atLeast"/>
        </w:trPr>
        <w:tc>
          <w:tcPr>
            <w:tcW w:w="4393" w:type="dxa"/>
            <w:gridSpan w:val="3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1" w:right="-1" w:hanging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Документ удостоверяющий личность</w:t>
            </w:r>
          </w:p>
        </w:tc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559" w:hRule="atLeast"/>
        </w:trPr>
        <w:tc>
          <w:tcPr>
            <w:tcW w:w="9746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sz w:val="22"/>
                <w:szCs w:val="26"/>
              </w:rPr>
              <w:t>вид, серия, номер, кем и когда выдан</w:t>
            </w:r>
          </w:p>
        </w:tc>
      </w:tr>
    </w:tbl>
    <w:p>
      <w:pPr>
        <w:pStyle w:val="Normal"/>
        <w:spacing w:before="120" w:after="0"/>
        <w:ind w:left="-6" w:right="-1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являюсь родителем (законным представителем) на основании ст. 64 п. 1 Семейного кодекса РФ* несовершеннолетнего (далее – ребенок)</w:t>
      </w:r>
    </w:p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47"/>
      </w:tblGrid>
      <w:tr>
        <w:trPr>
          <w:trHeight w:val="382" w:hRule="atLeast"/>
        </w:trPr>
        <w:tc>
          <w:tcPr>
            <w:tcW w:w="974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265" w:leader="none"/>
              </w:tabs>
              <w:ind w:right="-1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 xml:space="preserve">(Ф.И.О.) </w:t>
      </w:r>
    </w:p>
    <w:p>
      <w:pPr>
        <w:pStyle w:val="Normal"/>
        <w:ind w:right="-1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даю свое согласие Главному управлению МЧС России</w:t>
        <w:br/>
        <w:t>по Ульяновской области на обработку персональных данных несовершеннолетнего ребенка (включая фамилию и имя, возраст) и размещение видео и фотографий моего ребенка, участвующего в конкурсе «Я, семья и МЧС»,</w:t>
        <w:br/>
        <w:t xml:space="preserve">на электронных ресурсах в информационно-телекоммуникационной сети «Интернет» по адресам: </w:t>
      </w:r>
    </w:p>
    <w:tbl>
      <w:tblPr>
        <w:tblStyle w:val="afa"/>
        <w:tblW w:w="949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498"/>
      </w:tblGrid>
      <w:tr>
        <w:trPr>
          <w:trHeight w:val="552" w:hRule="atLeast"/>
        </w:trPr>
        <w:tc>
          <w:tcPr>
            <w:tcW w:w="9498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" w:ascii="Times New Roman" w:hAnsi="Times New Roman" w:eastAsiaTheme="minorEastAsia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" w:ascii="Times New Roman" w:hAnsi="Times New Roman" w:eastAsiaTheme="minorEastAsia"/>
                <w:color w:val="0463C1"/>
                <w:sz w:val="26"/>
                <w:szCs w:val="26"/>
                <w:u w:val="single" w:color="0463C1"/>
                <w:lang w:eastAsia="ru-RU"/>
              </w:rPr>
              <w:t>https://</w:t>
            </w:r>
            <w:r>
              <w:rPr>
                <w:rFonts w:eastAsia="" w:ascii="Times New Roman" w:hAnsi="Times New Roman" w:eastAsiaTheme="minorEastAsia"/>
                <w:color w:val="0463C1"/>
                <w:sz w:val="26"/>
                <w:szCs w:val="26"/>
                <w:u w:val="single" w:color="0463C1"/>
                <w:lang w:val="en-US" w:eastAsia="ru-RU"/>
              </w:rPr>
              <w:t>www</w:t>
            </w:r>
            <w:r>
              <w:rPr>
                <w:rFonts w:eastAsia="" w:ascii="Times New Roman" w:hAnsi="Times New Roman" w:eastAsiaTheme="minorEastAsia"/>
                <w:color w:val="0463C1"/>
                <w:sz w:val="26"/>
                <w:szCs w:val="26"/>
                <w:u w:val="single" w:color="0463C1"/>
                <w:lang w:eastAsia="ru-RU"/>
              </w:rPr>
              <w:t>.52.</w:t>
            </w:r>
            <w:r>
              <w:rPr>
                <w:rFonts w:eastAsia="" w:ascii="Times New Roman" w:hAnsi="Times New Roman" w:eastAsiaTheme="minorEastAsia"/>
                <w:color w:val="0463C1"/>
                <w:sz w:val="26"/>
                <w:szCs w:val="26"/>
                <w:u w:val="single" w:color="0463C1"/>
                <w:lang w:val="en-US" w:eastAsia="ru-RU"/>
              </w:rPr>
              <w:t>mchs</w:t>
            </w:r>
            <w:r>
              <w:rPr>
                <w:rFonts w:eastAsia="" w:ascii="Times New Roman" w:hAnsi="Times New Roman" w:eastAsiaTheme="minorEastAsia"/>
                <w:color w:val="0463C1"/>
                <w:sz w:val="26"/>
                <w:szCs w:val="26"/>
                <w:u w:val="single" w:color="0463C1"/>
                <w:lang w:eastAsia="ru-RU"/>
              </w:rPr>
              <w:t>.</w:t>
            </w:r>
            <w:r>
              <w:rPr>
                <w:rFonts w:eastAsia="" w:ascii="Times New Roman" w:hAnsi="Times New Roman" w:eastAsiaTheme="minorEastAsia"/>
                <w:color w:val="0463C1"/>
                <w:sz w:val="26"/>
                <w:szCs w:val="26"/>
                <w:u w:val="single" w:color="0463C1"/>
                <w:lang w:val="en-US" w:eastAsia="ru-RU"/>
              </w:rPr>
              <w:t>gov</w:t>
            </w:r>
            <w:r>
              <w:rPr>
                <w:rFonts w:eastAsia="" w:ascii="Times New Roman" w:hAnsi="Times New Roman" w:eastAsiaTheme="minorEastAsia"/>
                <w:color w:val="0463C1"/>
                <w:sz w:val="26"/>
                <w:szCs w:val="26"/>
                <w:u w:val="single" w:color="0463C1"/>
                <w:lang w:eastAsia="ru-RU"/>
              </w:rPr>
              <w:t>.</w:t>
            </w:r>
            <w:r>
              <w:rPr>
                <w:rFonts w:eastAsia="" w:ascii="Times New Roman" w:hAnsi="Times New Roman" w:eastAsiaTheme="minorEastAsia"/>
                <w:color w:val="0463C1"/>
                <w:sz w:val="26"/>
                <w:szCs w:val="26"/>
                <w:u w:val="single" w:color="0463C1"/>
                <w:lang w:val="en-US" w:eastAsia="ru-RU"/>
              </w:rPr>
              <w:t>ru</w:t>
            </w:r>
            <w:r>
              <w:rPr>
                <w:rFonts w:eastAsia="" w:ascii="Times New Roman" w:hAnsi="Times New Roman" w:eastAsiaTheme="minorEastAsia"/>
                <w:color w:val="0463C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" w:ascii="Times New Roman" w:hAnsi="Times New Roman" w:eastAsiaTheme="minorEastAsia"/>
                <w:sz w:val="26"/>
                <w:szCs w:val="26"/>
                <w:lang w:eastAsia="ru-RU"/>
              </w:rPr>
              <w:t>– сайт Главного управления МЧС России</w:t>
              <w:br/>
              <w:t xml:space="preserve">по Нижегородской области,  </w:t>
            </w:r>
            <w:hyperlink r:id="rId2">
              <w:r>
                <w:rPr>
                  <w:rStyle w:val="Style14"/>
                  <w:rFonts w:eastAsia="" w:ascii="Times New Roman" w:hAnsi="Times New Roman" w:eastAsiaTheme="minorEastAsia"/>
                  <w:sz w:val="26"/>
                  <w:szCs w:val="26"/>
                  <w:u w:val="none" w:color="0463C1"/>
                  <w:lang w:eastAsia="ru-RU"/>
                </w:rPr>
                <w:t>https://</w:t>
              </w:r>
              <w:r>
                <w:rPr>
                  <w:rStyle w:val="Style14"/>
                  <w:rFonts w:eastAsia="" w:ascii="Times New Roman" w:hAnsi="Times New Roman" w:eastAsiaTheme="minorEastAsia"/>
                  <w:sz w:val="26"/>
                  <w:szCs w:val="26"/>
                  <w:u w:val="none" w:color="0463C1"/>
                  <w:lang w:val="en-US" w:eastAsia="ru-RU"/>
                </w:rPr>
                <w:t>www</w:t>
              </w:r>
              <w:r>
                <w:rPr>
                  <w:rStyle w:val="Style14"/>
                  <w:rFonts w:eastAsia="" w:ascii="Times New Roman" w:hAnsi="Times New Roman" w:eastAsiaTheme="minorEastAsia"/>
                  <w:sz w:val="26"/>
                  <w:szCs w:val="26"/>
                  <w:u w:val="none" w:color="0463C1"/>
                  <w:lang w:eastAsia="ru-RU"/>
                </w:rPr>
                <w:t>.73.</w:t>
              </w:r>
              <w:r>
                <w:rPr>
                  <w:rStyle w:val="Style14"/>
                  <w:rFonts w:eastAsia="" w:ascii="Times New Roman" w:hAnsi="Times New Roman" w:eastAsiaTheme="minorEastAsia"/>
                  <w:sz w:val="26"/>
                  <w:szCs w:val="26"/>
                  <w:u w:val="none" w:color="0463C1"/>
                  <w:lang w:val="en-US" w:eastAsia="ru-RU"/>
                </w:rPr>
                <w:t>mchs</w:t>
              </w:r>
              <w:r>
                <w:rPr>
                  <w:rStyle w:val="Style14"/>
                  <w:rFonts w:eastAsia="" w:ascii="Times New Roman" w:hAnsi="Times New Roman" w:eastAsiaTheme="minorEastAsia"/>
                  <w:sz w:val="26"/>
                  <w:szCs w:val="26"/>
                  <w:u w:val="none" w:color="0463C1"/>
                  <w:lang w:eastAsia="ru-RU"/>
                </w:rPr>
                <w:t>.</w:t>
              </w:r>
              <w:r>
                <w:rPr>
                  <w:rStyle w:val="Style14"/>
                  <w:rFonts w:eastAsia="" w:ascii="Times New Roman" w:hAnsi="Times New Roman" w:eastAsiaTheme="minorEastAsia"/>
                  <w:sz w:val="26"/>
                  <w:szCs w:val="26"/>
                  <w:u w:val="none" w:color="0463C1"/>
                  <w:lang w:val="en-US" w:eastAsia="ru-RU"/>
                </w:rPr>
                <w:t>gov</w:t>
              </w:r>
              <w:r>
                <w:rPr>
                  <w:rStyle w:val="Style14"/>
                  <w:rFonts w:eastAsia="" w:ascii="Times New Roman" w:hAnsi="Times New Roman" w:eastAsiaTheme="minorEastAsia"/>
                  <w:sz w:val="26"/>
                  <w:szCs w:val="26"/>
                  <w:u w:val="none" w:color="0463C1"/>
                  <w:lang w:eastAsia="ru-RU"/>
                </w:rPr>
                <w:t>.</w:t>
              </w:r>
              <w:r>
                <w:rPr>
                  <w:rStyle w:val="Style14"/>
                  <w:rFonts w:eastAsia="" w:ascii="Times New Roman" w:hAnsi="Times New Roman" w:eastAsiaTheme="minorEastAsia"/>
                  <w:sz w:val="26"/>
                  <w:szCs w:val="26"/>
                  <w:u w:val="none" w:color="0463C1"/>
                  <w:lang w:val="en-US" w:eastAsia="ru-RU"/>
                </w:rPr>
                <w:t>ru</w:t>
              </w:r>
            </w:hyperlink>
            <w:r>
              <w:rPr>
                <w:rFonts w:eastAsia="" w:ascii="Times New Roman" w:hAnsi="Times New Roman" w:eastAsiaTheme="minorEastAsia"/>
                <w:color w:val="0463C1"/>
                <w:sz w:val="26"/>
                <w:szCs w:val="26"/>
                <w:u w:val="single" w:color="0463C1"/>
                <w:lang w:eastAsia="ru-RU"/>
              </w:rPr>
              <w:t xml:space="preserve"> </w:t>
            </w:r>
            <w:r>
              <w:rPr>
                <w:rFonts w:eastAsia="" w:ascii="Times New Roman" w:hAnsi="Times New Roman" w:eastAsiaTheme="minorEastAsia"/>
                <w:sz w:val="26"/>
                <w:szCs w:val="26"/>
                <w:lang w:eastAsia="ru-RU"/>
              </w:rPr>
              <w:t>– сайт Главного управления МЧС России по Ульяновской области, электронные площадки региональных средств массовой информации.</w:t>
            </w:r>
          </w:p>
        </w:tc>
      </w:tr>
    </w:tbl>
    <w:p>
      <w:pPr>
        <w:pStyle w:val="Normal"/>
        <w:spacing w:before="120" w:after="0"/>
        <w:ind w:left="-6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Даю согласие на использование персональных данных ребенка исключительно</w:t>
        <w:br/>
        <w:t xml:space="preserve">в целях обеспечения организации проведения конкурса и ведение статистики.  </w:t>
      </w:r>
    </w:p>
    <w:p>
      <w:pPr>
        <w:pStyle w:val="Normal"/>
        <w:ind w:right="-1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Я подтверждаю, что, давая настоящее согласие, я действую по своей воле</w:t>
        <w:br/>
        <w:t xml:space="preserve">и в интересах ребенка, родителем (законным представителем) которого являюсь.  </w:t>
      </w:r>
    </w:p>
    <w:p>
      <w:pPr>
        <w:pStyle w:val="Normal"/>
        <w:ind w:right="-1" w:hanging="0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ind w:left="-5" w:right="-1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Подпись: _____________________    Расшифровка: (________________________)</w:t>
      </w:r>
    </w:p>
    <w:p>
      <w:pPr>
        <w:pStyle w:val="Normal"/>
        <w:ind w:left="-5" w:right="-1" w:hanging="0"/>
        <w:rPr>
          <w:rFonts w:ascii="Times New Roman" w:hAnsi="Times New Roman"/>
          <w:sz w:val="16"/>
          <w:szCs w:val="26"/>
        </w:rPr>
      </w:pPr>
      <w:r>
        <w:rPr>
          <w:rFonts w:ascii="Times New Roman" w:hAnsi="Times New Roman"/>
          <w:sz w:val="26"/>
          <w:szCs w:val="26"/>
        </w:rPr>
        <w:tab/>
        <w:tab/>
        <w:tab/>
        <w:tab/>
        <w:tab/>
        <w:tab/>
        <w:tab/>
      </w:r>
    </w:p>
    <w:p>
      <w:pPr>
        <w:pStyle w:val="Normal"/>
        <w:ind w:left="-5" w:right="-1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Дата: ___________20 _____ г.   </w:t>
      </w:r>
    </w:p>
    <w:p>
      <w:pPr>
        <w:pStyle w:val="Normal"/>
        <w:ind w:left="-5" w:right="-1" w:hanging="0"/>
        <w:rPr>
          <w:rFonts w:ascii="Times New Roman" w:hAnsi="Times New Roman" w:eastAsia="Calibri"/>
          <w:sz w:val="8"/>
          <w:szCs w:val="26"/>
        </w:rPr>
      </w:pPr>
      <w:r>
        <w:rPr>
          <w:rFonts w:eastAsia="Calibri" w:ascii="Times New Roman" w:hAnsi="Times New Roman"/>
          <w:sz w:val="8"/>
          <w:szCs w:val="26"/>
        </w:rPr>
      </w:r>
    </w:p>
    <w:p>
      <w:pPr>
        <w:pStyle w:val="Normal"/>
        <w:ind w:left="-5" w:right="-1" w:hanging="0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</w:r>
    </w:p>
    <w:p>
      <w:pPr>
        <w:pStyle w:val="Normal"/>
        <w:ind w:left="-5" w:right="-1" w:hanging="0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</w:r>
    </w:p>
    <w:p>
      <w:pPr>
        <w:pStyle w:val="Normal"/>
        <w:ind w:left="-5" w:right="-1" w:firstLine="713"/>
        <w:jc w:val="both"/>
        <w:rPr/>
      </w:pPr>
      <w:r>
        <w:rPr>
          <w:rFonts w:eastAsia="Calibri" w:ascii="Times New Roman" w:hAnsi="Times New Roman"/>
          <w:sz w:val="20"/>
          <w:szCs w:val="20"/>
        </w:rPr>
        <w:t xml:space="preserve">*Для родителей. Для усыновителей «ст. ст. 64 п. 1, 137 п. 1 Семейного Кодекса РФ», опекуны – </w:t>
        <w:br/>
        <w:t xml:space="preserve">«ст. 15 п. 2 Федерального закона «Об опеке и попечительстве», попечители – «ст. 15 п. 3. Федерального закона «Об опеке и попечительстве».  </w:t>
      </w:r>
    </w:p>
    <w:sectPr>
      <w:headerReference w:type="default" r:id="rId3"/>
      <w:type w:val="nextPage"/>
      <w:pgSz w:w="11906" w:h="16838"/>
      <w:pgMar w:left="1418" w:right="991" w:header="561" w:top="621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06444796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9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29e8"/>
    <w:pPr>
      <w:widowControl/>
      <w:suppressAutoHyphens w:val="true"/>
      <w:bidi w:val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703d3"/>
    <w:rPr>
      <w:color w:val="0563C1" w:themeColor="hyperlink"/>
      <w:u w:val="single"/>
    </w:rPr>
  </w:style>
  <w:style w:type="character" w:styleId="Style15" w:customStyle="1">
    <w:name w:val="Основной текст_"/>
    <w:basedOn w:val="DefaultParagraphFont"/>
    <w:link w:val="3"/>
    <w:qFormat/>
    <w:rsid w:val="00cf0a21"/>
    <w:rPr>
      <w:rFonts w:ascii="Times New Roman" w:hAnsi="Times New Roman" w:eastAsia="Times New Roman" w:cs="Times New Roman"/>
      <w:spacing w:val="7"/>
      <w:shd w:fill="FFFFFF" w:val="clear"/>
    </w:rPr>
  </w:style>
  <w:style w:type="character" w:styleId="0pt" w:customStyle="1">
    <w:name w:val="Основной текст + Полужирный;Интервал 0 pt"/>
    <w:basedOn w:val="Style15"/>
    <w:qFormat/>
    <w:rsid w:val="00cf0a21"/>
    <w:rPr>
      <w:rFonts w:ascii="Times New Roman" w:hAnsi="Times New Roman" w:eastAsia="Times New Roman" w:cs="Times New Roman"/>
      <w:color w:val="000000"/>
      <w:spacing w:val="10"/>
      <w:w w:val="100"/>
      <w:sz w:val="24"/>
      <w:szCs w:val="24"/>
      <w:shd w:fill="FFFFFF" w:val="clear"/>
      <w:lang w:val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f40263"/>
    <w:rPr>
      <w:rFonts w:ascii="Calibri" w:hAnsi="Calibri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f40263"/>
    <w:rPr>
      <w:rFonts w:ascii="Calibri" w:hAnsi="Calibri" w:eastAsia="Times New Roman" w:cs="Times New Roman"/>
      <w:sz w:val="24"/>
      <w:szCs w:val="24"/>
      <w:lang w:eastAsia="ru-RU"/>
    </w:rPr>
  </w:style>
  <w:style w:type="character" w:styleId="Style18" w:customStyle="1">
    <w:name w:val="Текст выноски Знак"/>
    <w:basedOn w:val="DefaultParagraphFont"/>
    <w:uiPriority w:val="99"/>
    <w:semiHidden/>
    <w:qFormat/>
    <w:rsid w:val="00bd3aa2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Основной текст (2)_"/>
    <w:basedOn w:val="DefaultParagraphFont"/>
    <w:link w:val="20"/>
    <w:qFormat/>
    <w:rsid w:val="00130bee"/>
    <w:rPr>
      <w:rFonts w:ascii="Times New Roman" w:hAnsi="Times New Roman" w:eastAsia="Times New Roman" w:cs="Times New Roman"/>
      <w:spacing w:val="7"/>
      <w:sz w:val="25"/>
      <w:szCs w:val="25"/>
      <w:shd w:fill="FFFFFF" w:val="clear"/>
    </w:rPr>
  </w:style>
  <w:style w:type="character" w:styleId="1" w:customStyle="1">
    <w:name w:val="Основной текст1"/>
    <w:basedOn w:val="Style15"/>
    <w:qFormat/>
    <w:rsid w:val="004a332c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5"/>
      <w:w w:val="100"/>
      <w:sz w:val="25"/>
      <w:szCs w:val="25"/>
      <w:shd w:fill="FFFFFF" w:val="clear"/>
      <w:lang w:val="ru-RU"/>
    </w:rPr>
  </w:style>
  <w:style w:type="character" w:styleId="Style19" w:customStyle="1">
    <w:name w:val="Основной текст + Малые прописные"/>
    <w:basedOn w:val="Style15"/>
    <w:qFormat/>
    <w:rsid w:val="004a332c"/>
    <w:rPr>
      <w:rFonts w:ascii="Times New Roman" w:hAnsi="Times New Roman" w:eastAsia="Times New Roman" w:cs="Times New Roman"/>
      <w:i w:val="false"/>
      <w:iCs w:val="false"/>
      <w:smallCaps/>
      <w:color w:val="000000"/>
      <w:spacing w:val="5"/>
      <w:w w:val="100"/>
      <w:sz w:val="25"/>
      <w:szCs w:val="25"/>
      <w:shd w:fill="FFFFFF" w:val="clear"/>
      <w:lang w:val="ru-RU"/>
    </w:rPr>
  </w:style>
  <w:style w:type="character" w:styleId="11" w:customStyle="1">
    <w:name w:val="Основной текст Знак1"/>
    <w:basedOn w:val="DefaultParagraphFont"/>
    <w:uiPriority w:val="99"/>
    <w:qFormat/>
    <w:rsid w:val="002a54f7"/>
    <w:rPr>
      <w:rFonts w:ascii="Times New Roman" w:hAnsi="Times New Roman"/>
      <w:sz w:val="27"/>
      <w:szCs w:val="27"/>
      <w:shd w:fill="FFFFFF" w:val="clear"/>
    </w:rPr>
  </w:style>
  <w:style w:type="character" w:styleId="Style20" w:customStyle="1">
    <w:name w:val="Основной текст Знак"/>
    <w:basedOn w:val="DefaultParagraphFont"/>
    <w:uiPriority w:val="99"/>
    <w:semiHidden/>
    <w:qFormat/>
    <w:rsid w:val="002a54f7"/>
    <w:rPr>
      <w:rFonts w:ascii="Calibri" w:hAnsi="Calibri" w:eastAsia="Times New Roman" w:cs="Times New Roman"/>
      <w:sz w:val="24"/>
      <w:szCs w:val="24"/>
      <w:lang w:eastAsia="ru-RU"/>
    </w:rPr>
  </w:style>
  <w:style w:type="character" w:styleId="4" w:customStyle="1">
    <w:name w:val="Основной текст (4)_"/>
    <w:basedOn w:val="DefaultParagraphFont"/>
    <w:link w:val="40"/>
    <w:qFormat/>
    <w:rsid w:val="00ad204b"/>
    <w:rPr>
      <w:rFonts w:ascii="Times New Roman" w:hAnsi="Times New Roman" w:eastAsia="Times New Roman" w:cs="Times New Roman"/>
      <w:spacing w:val="1"/>
      <w:sz w:val="25"/>
      <w:szCs w:val="25"/>
      <w:shd w:fill="FFFFFF" w:val="clear"/>
    </w:rPr>
  </w:style>
  <w:style w:type="character" w:styleId="Style21" w:customStyle="1">
    <w:name w:val="Сноска_"/>
    <w:basedOn w:val="DefaultParagraphFont"/>
    <w:uiPriority w:val="99"/>
    <w:qFormat/>
    <w:rsid w:val="00c40062"/>
    <w:rPr>
      <w:rFonts w:ascii="Times New Roman" w:hAnsi="Times New Roman" w:cs="Times New Roman"/>
      <w:spacing w:val="2"/>
      <w:sz w:val="16"/>
      <w:szCs w:val="16"/>
      <w:shd w:fill="FFFFFF" w:val="clear"/>
    </w:rPr>
  </w:style>
  <w:style w:type="character" w:styleId="ListLabel1">
    <w:name w:val="ListLabel 1"/>
    <w:qFormat/>
    <w:rPr>
      <w:rFonts w:ascii="Times New Roman" w:hAnsi="Times New Roman"/>
      <w:sz w:val="26"/>
      <w:szCs w:val="26"/>
      <w:u w:val="none" w:color="0463C1"/>
    </w:rPr>
  </w:style>
  <w:style w:type="character" w:styleId="ListLabel2">
    <w:name w:val="ListLabel 2"/>
    <w:qFormat/>
    <w:rPr>
      <w:rFonts w:ascii="Times New Roman" w:hAnsi="Times New Roman"/>
      <w:sz w:val="26"/>
      <w:szCs w:val="26"/>
      <w:u w:val="none" w:color="0463C1"/>
      <w:lang w:val="en-US"/>
    </w:rPr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uiPriority w:val="99"/>
    <w:rsid w:val="002a54f7"/>
    <w:pPr>
      <w:widowControl w:val="false"/>
      <w:shd w:val="clear" w:color="auto" w:fill="FFFFFF"/>
      <w:spacing w:lineRule="atLeast" w:line="240"/>
    </w:pPr>
    <w:rPr>
      <w:rFonts w:ascii="Times New Roman" w:hAnsi="Times New Roman" w:eastAsia="Calibri" w:cs="" w:cstheme="minorBidi" w:eastAsiaTheme="minorHAnsi"/>
      <w:sz w:val="27"/>
      <w:szCs w:val="27"/>
      <w:lang w:eastAsia="en-US"/>
    </w:rPr>
  </w:style>
  <w:style w:type="paragraph" w:styleId="Style24">
    <w:name w:val="List"/>
    <w:basedOn w:val="Style23"/>
    <w:pPr>
      <w:shd w:fill="FFFFFF" w:val="clear"/>
    </w:pPr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rmalWeb">
    <w:name w:val="Normal (Web)"/>
    <w:basedOn w:val="Normal"/>
    <w:uiPriority w:val="99"/>
    <w:unhideWhenUsed/>
    <w:qFormat/>
    <w:rsid w:val="004d78c4"/>
    <w:pPr>
      <w:spacing w:beforeAutospacing="1" w:afterAutospacing="1"/>
    </w:pPr>
    <w:rPr>
      <w:rFonts w:ascii="Times New Roman" w:hAnsi="Times New Roman"/>
    </w:rPr>
  </w:style>
  <w:style w:type="paragraph" w:styleId="Style27" w:customStyle="1">
    <w:name w:val="Стиль"/>
    <w:qFormat/>
    <w:rsid w:val="00cf0a21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3" w:customStyle="1">
    <w:name w:val="Основной текст3"/>
    <w:basedOn w:val="Normal"/>
    <w:link w:val="a4"/>
    <w:qFormat/>
    <w:rsid w:val="00cf0a21"/>
    <w:pPr>
      <w:widowControl w:val="false"/>
      <w:shd w:val="clear" w:color="auto" w:fill="FFFFFF"/>
      <w:spacing w:lineRule="exact" w:line="322" w:before="180" w:after="0"/>
      <w:ind w:hanging="1280"/>
      <w:jc w:val="both"/>
    </w:pPr>
    <w:rPr>
      <w:rFonts w:ascii="Times New Roman" w:hAnsi="Times New Roman"/>
      <w:spacing w:val="7"/>
      <w:sz w:val="22"/>
      <w:szCs w:val="22"/>
      <w:lang w:eastAsia="en-US"/>
    </w:rPr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Header"/>
    <w:basedOn w:val="Normal"/>
    <w:uiPriority w:val="99"/>
    <w:unhideWhenUsed/>
    <w:rsid w:val="00f4026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uiPriority w:val="99"/>
    <w:unhideWhenUsed/>
    <w:rsid w:val="00f4026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bd3aa2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(2)"/>
    <w:basedOn w:val="Normal"/>
    <w:link w:val="2"/>
    <w:qFormat/>
    <w:rsid w:val="00130bee"/>
    <w:pPr>
      <w:widowControl w:val="false"/>
      <w:shd w:val="clear" w:color="auto" w:fill="FFFFFF"/>
      <w:spacing w:lineRule="exact" w:line="293"/>
      <w:jc w:val="center"/>
    </w:pPr>
    <w:rPr>
      <w:rFonts w:ascii="Times New Roman" w:hAnsi="Times New Roman"/>
      <w:b/>
      <w:bCs/>
      <w:spacing w:val="7"/>
      <w:sz w:val="25"/>
      <w:szCs w:val="25"/>
      <w:lang w:eastAsia="en-US"/>
    </w:rPr>
  </w:style>
  <w:style w:type="paragraph" w:styleId="22" w:customStyle="1">
    <w:name w:val="Основной текст2"/>
    <w:basedOn w:val="Normal"/>
    <w:qFormat/>
    <w:rsid w:val="00130bee"/>
    <w:pPr>
      <w:widowControl w:val="false"/>
      <w:shd w:val="clear" w:color="auto" w:fill="FFFFFF"/>
      <w:spacing w:lineRule="exact" w:line="341" w:before="660" w:after="0"/>
      <w:jc w:val="both"/>
    </w:pPr>
    <w:rPr>
      <w:rFonts w:ascii="Times New Roman" w:hAnsi="Times New Roman"/>
      <w:color w:val="000000"/>
      <w:spacing w:val="5"/>
      <w:sz w:val="25"/>
      <w:szCs w:val="25"/>
    </w:rPr>
  </w:style>
  <w:style w:type="paragraph" w:styleId="ListParagraph">
    <w:name w:val="List Paragraph"/>
    <w:basedOn w:val="Normal"/>
    <w:uiPriority w:val="34"/>
    <w:qFormat/>
    <w:rsid w:val="001e6278"/>
    <w:pPr>
      <w:spacing w:before="0" w:after="0"/>
      <w:ind w:left="720" w:hanging="0"/>
      <w:contextualSpacing/>
    </w:pPr>
    <w:rPr/>
  </w:style>
  <w:style w:type="paragraph" w:styleId="41" w:customStyle="1">
    <w:name w:val="Основной текст (4)"/>
    <w:basedOn w:val="Normal"/>
    <w:link w:val="4"/>
    <w:qFormat/>
    <w:rsid w:val="00ad204b"/>
    <w:pPr>
      <w:widowControl w:val="false"/>
      <w:shd w:val="clear" w:color="auto" w:fill="FFFFFF"/>
      <w:spacing w:lineRule="exact" w:line="374" w:before="1260" w:after="720"/>
      <w:jc w:val="center"/>
    </w:pPr>
    <w:rPr>
      <w:rFonts w:ascii="Times New Roman" w:hAnsi="Times New Roman"/>
      <w:b/>
      <w:bCs/>
      <w:spacing w:val="1"/>
      <w:sz w:val="25"/>
      <w:szCs w:val="25"/>
      <w:lang w:eastAsia="en-US"/>
    </w:rPr>
  </w:style>
  <w:style w:type="paragraph" w:styleId="Style3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 w:customStyle="1">
    <w:name w:val="Заголовок таблицы"/>
    <w:basedOn w:val="Style31"/>
    <w:qFormat/>
    <w:pPr>
      <w:jc w:val="center"/>
    </w:pPr>
    <w:rPr>
      <w:b/>
      <w:bCs/>
    </w:rPr>
  </w:style>
  <w:style w:type="paragraph" w:styleId="12" w:customStyle="1">
    <w:name w:val="Текст сноски1"/>
    <w:basedOn w:val="Normal"/>
    <w:uiPriority w:val="99"/>
    <w:qFormat/>
    <w:rsid w:val="00c40062"/>
    <w:pPr>
      <w:widowControl w:val="false"/>
      <w:shd w:val="clear" w:color="auto" w:fill="FFFFFF"/>
      <w:suppressAutoHyphens w:val="false"/>
      <w:spacing w:lineRule="atLeast" w:line="240"/>
    </w:pPr>
    <w:rPr>
      <w:rFonts w:ascii="Times New Roman" w:hAnsi="Times New Roman" w:eastAsia="Calibri" w:eastAsiaTheme="minorHAnsi"/>
      <w:b/>
      <w:bCs/>
      <w:spacing w:val="2"/>
      <w:sz w:val="16"/>
      <w:szCs w:val="16"/>
      <w:lang w:eastAsia="en-US"/>
    </w:rPr>
  </w:style>
  <w:style w:type="paragraph" w:styleId="Style3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39"/>
    <w:rsid w:val="003734d2"/>
    <w:rPr>
      <w:rFonts w:eastAsiaTheme="minorEastAsia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73.mchs.gov.ru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Application>LibreOffice/6.2.7.1$Linux_X86_64 LibreOffice_project/20$Build-1</Application>
  <Pages>5</Pages>
  <Words>1195</Words>
  <Characters>8187</Characters>
  <CharactersWithSpaces>9520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2023-07-04T07:14:00Z</dcterms:created>
  <dc:creator>Екатерина Игоревна Орлова</dc:creator>
  <dc:description/>
  <dc:language>ru-RU</dc:language>
  <cp:lastModifiedBy>user</cp:lastModifiedBy>
  <cp:lastPrinted>2023-05-10T07:30:00Z</cp:lastPrinted>
  <dcterms:modified xsi:type="dcterms:W3CDTF">2024-09-06T11:39:00Z</dcterms:modified>
  <cp:revision>131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