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11" w:rsidRPr="00CA6811" w:rsidRDefault="00CA6811" w:rsidP="00CA6811">
      <w:pPr>
        <w:shd w:val="clear" w:color="auto" w:fill="FFFFFF"/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РОССИЙСКАЯ ФЕДЕРАЦИЯ</w:t>
      </w:r>
    </w:p>
    <w:p w:rsidR="00CA6811" w:rsidRPr="00CA6811" w:rsidRDefault="00CA6811" w:rsidP="00CA6811">
      <w:pPr>
        <w:shd w:val="clear" w:color="auto" w:fill="FFFFFF"/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ФЕДЕРАЛЬНЫЙ ЗАКОН</w:t>
      </w:r>
    </w:p>
    <w:p w:rsidR="00CA6811" w:rsidRPr="00CA6811" w:rsidRDefault="00CA6811" w:rsidP="00CA6811">
      <w:pPr>
        <w:shd w:val="clear" w:color="auto" w:fill="FFFFFF"/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ТЕХНИЧЕСКИЙ РЕГЛАМЕНТ О БЕЗОПАСНОСТИ ЗДАНИЙ И СООРУЖЕНИЙ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jc w:val="righ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Принят</w:t>
      </w:r>
    </w:p>
    <w:p w:rsidR="00CA6811" w:rsidRPr="00CA6811" w:rsidRDefault="00CA6811" w:rsidP="00CA6811">
      <w:pPr>
        <w:shd w:val="clear" w:color="auto" w:fill="FFFFFF"/>
        <w:spacing w:after="300" w:line="240" w:lineRule="auto"/>
        <w:jc w:val="righ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Государственной Думой</w:t>
      </w:r>
    </w:p>
    <w:p w:rsidR="00CA6811" w:rsidRPr="00CA6811" w:rsidRDefault="00CA6811" w:rsidP="00CA6811">
      <w:pPr>
        <w:shd w:val="clear" w:color="auto" w:fill="FFFFFF"/>
        <w:spacing w:after="300" w:line="240" w:lineRule="auto"/>
        <w:jc w:val="righ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23 декабря 2009 года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jc w:val="righ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Одобрен</w:t>
      </w:r>
    </w:p>
    <w:p w:rsidR="00CA6811" w:rsidRPr="00CA6811" w:rsidRDefault="00CA6811" w:rsidP="00CA6811">
      <w:pPr>
        <w:shd w:val="clear" w:color="auto" w:fill="FFFFFF"/>
        <w:spacing w:after="300" w:line="240" w:lineRule="auto"/>
        <w:jc w:val="righ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Советом Федерации</w:t>
      </w:r>
    </w:p>
    <w:p w:rsidR="00CA6811" w:rsidRPr="00CA6811" w:rsidRDefault="00CA6811" w:rsidP="00CA6811">
      <w:pPr>
        <w:shd w:val="clear" w:color="auto" w:fill="FFFFFF"/>
        <w:spacing w:after="300" w:line="240" w:lineRule="auto"/>
        <w:jc w:val="righ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25 декабря 2009 года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(в ред. Федерального закона от 02.07.2013 N 185-ФЗ)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CA6811" w:rsidRPr="00CA6811" w:rsidRDefault="00CA6811" w:rsidP="00CA681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Глава 1. ОБЩИЕ ПОЛОЖЕНИЯ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Статья 1. Цели принятия настоящего Федерального закона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Настоящий Федеральный закон принимается в целях: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1) защиты жизни и здоровья граждан, имущества физических или юридических лиц, государственного или муниципального имущества;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2) охраны окружающей среды, жизни и здоровья животных и растений;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3) предупреждения действий, вводящих в заблуждение приобретателей;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4) обеспечения энергетической эффективности зданий и сооружений.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Статья 2. Основные понятия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1. Для целей настоящего Федерального закона используются основные понятия, установленные законодательством Российской Федерации о техническом регулировании, законодательством Российской Федерации о градостроительной деятельности и законодательством Российской Федерации о пожарной безопасности.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2. Для целей настоящего Федерального закона используются также следующие основные понятия: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1) аварийное освещение - освещение на путях эвакуации, имеющее электропитание от автономных источников, функционирующих при пожаре, аварии и других чрезвычайных ситуациях, включаемое автоматически при срабатывании соответствующей сигнализации или вручную, если сигнализации нет или она не сработала;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2) авария 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3) авторский надзор - контроль лица, осуществившего подготовку проектной документации, за соблюдением в процессе строительства требований проектной документации;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4) воздействие - явление, вызывающее изменение напряженно-деформированного состояния строительных конструкций и (или) основания здания или сооружения;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5) жизненный цикл здания или сооружения - период, в течение которого осуществляются инженерные изыскания, проектирование, строительство (в том числе консервация), эксплуатация (в том числе текущие ремонты), реконструкция, капитальный ремонт, снос здания или сооружения;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6) 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7) инженерная защита - комплекс сооружений, направленных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(или) техногенного воздействия, угроз террористического характера, а также на предупреждение и (или) уменьшение последствий воздействия опасных природных процессов и явлений и (или) техногенного воздействия, угроз террористического характера;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8) механическая безопасность - состояние строительных конструкций и основания здания или сооружения,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 здоровью животных и растений вследствие разрушения или потери устойчивости здания, сооружения или их части;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9) микроклимат помещения - климатические условия внутренней среды помещения, которые определяются действующими на организм человека сочетаниями температуры, влажности и скорости движения воздуха;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10) нагрузка - механическая сила, прилагаемая к строительным конструкциям и (или) основанию здания или сооружения и определяющая их напряженно-деформированное состояние;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11) нормальные условия эксплуатации - учтенное при проектировании состояние здания или сооружения, при котором отсутствуют какие-либо факторы, препятствующие осуществлению функциональных или технологических процессов;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12) опасные природные процессы и явления - землетрясения, сели, оползни, лавины, подтопление территории, ураганы, смерчи, эрозия почвы и иные подобные процессы и явления, оказывающие негативные или разрушительные воздействия на здания и сооружения;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13) основание здания или сооружения (далее также - основание) - массив грунта, воспринимающий нагрузки и воздействия от здания или сооружения и передающий на здание или сооружение воздействия от природных и техногенных процессов, происходящих в массиве грунта;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14) помещение - часть объема здания или сооружения, имеющая определенное назначение и ограниченная строительными конструкциями;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15) помещение с постоянным пребыванием людей - помещение, в котором предусмотрено пребывание людей непрерывно в течение более двух часов;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16) предельное состояние строительных конструкций - состояние строительных конструкций здания или сооружения, за пределами которого дальнейшая эксплуатация здания или сооружения опасна, недопустима, затруднена или нецелесообразна либо восстановление работоспособного состояния здания или сооружения невозможно или нецелесообразно;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17) противоаварийная защита систем инженерно-технического обеспечения - комплекс устройств, обеспечивающих защиту, предупреждение и (или) уменьшение опасных последствий аварийных ситуаций при эксплуатации систем инженерно-технического обеспечения и увеличение ресурса работы (срока службы) указанных систем;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18) расчетная ситуация - учитываемый в расчете комплекс возможных условий, определяющих расчетные требования к строительным конструкциям, системам инженерно-технического обеспечения и частям указанных конструкций и систем;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19) реологическое свойство материалов - проявление необратимых остаточных деформаций и текучести или ползучести под влиянием нагрузки и (или) воздействия;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20) сеть инженерно-технического обеспечения - совокупность трубопроводов, коммуникаций и других сооружений, предназначенных для инженерно-технического обеспечения зданий и сооружений;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21) система инженерно-технического обеспечения - одна из систем здания или сооружения, предназначенная для выполнения функций водоснабжения, канализации, отопления, вентиляции, кондиционирования воздуха, газоснабжения, электроснабжения, связи, информатизации, диспетчеризации, мусороудаления, вертикального транспорта (лифты, эскалаторы) или функций обеспечения безопасности;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22) сложные природные условия - наличие специфических по составу и состоянию грунтов и (или) риска возникновения (развития) опасных природных процессов и явлений и (или)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23)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24) строительная конструкция - часть здания или сооружения, выполняющая определенные несущие, ограждающие и (или) эстетические функции;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25) техногенные воздействия - опасные воздействия, являющиеся следствием аварий в зданиях, сооружениях или на транспорте, пожаров, взрывов или высвобождения различных видов энергии, а также воздействия, являющиеся следствием строительной деятельности на прилегающей территории;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26) уровень ответственности - характеристика здания или сооружения, определяемая в соответствии с объемом экономических, социальных и экологических последствий его разрушения;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27) усталостные явления в материале - изменение механических и физических свойств материала под длительным действием циклически изменяющихся во времени напряжений и деформаций;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28) характеристики безопасности здания или сооружения - количественные и качественные показатели свойств строительных конструкций, основания, материалов, элементов сетей инженерно-технического обеспечения и систем инженерно-технического обеспечения, посредством соблюдения которых обеспечивается соответствие здания или сооружения требованиям безопасности.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Статья 3. Сфера применения настоящего Федерального закона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1. Объектом технического регулирования в настоящем Федеральном законе являются здания и сооружения любого назначения (в том числе входящие в их состав сети инженерно-технического обеспечения и системы инженерно-технического обеспечения), а также связанные со зданиями и с сооружениями процессы проектирования (включая изыскания), строительства, монтажа, наладки, эксплуатации и утилизации (сноса).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2. Настоящий Федеральный закон распространяется на все этапы жизненного цикла здания или сооружения.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3. Настоящий Федеральный закон не распространяется на безопасность технологических процессов, соответствующих функциональному назначению зданий и сооружений. Учету подлежат лишь возможные опасные воздействия этих процессов на состояние здания, сооружения или их частей.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4. В отношении объектов военной инфраструктуры Вооруженных Сил Российской Федерации, объектов, сведения о которых составляют государственную тайну, объектов производства, переработки, хранения радиоактивных и взрывчатых веществ и материалов, объектов по хранению и уничтожению химического оружия и средств взрывания, иных объектов, для которых устанавливаются требования, связанные с обеспечением ядерной и радиационной безопасности в области использования атомной энергии, а также в отношении связанных с указанными объектами процессов проектирования (включая изыскания), строительства, монтажа, наладки, эксплуатации и утилизации (сноса) наряду с 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соблюдением требований настоящего Федерального закона должны соблюдаться требования, установленные государственными заказчиками, федеральными органами исполнительной власти, уполномоченными в области обеспечения безопасности, обороны, внешней разведки, противодействия техническим разведкам и технической защиты информации, государственного управления использованием атомной энергии, государственного регулирования безопасности при использовании атомной энергии, и (или) государственными контрактами (договорами).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5. Дополнительные требования безопасности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могут устанавливаться иными техническими регламентами. При этом указанные требования не могут противоречить требованиям настоящего Федерального закона.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6. Настоящий Федеральный закон устанавливает минимально необходимые требования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в том числе требования: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1) механической безопасности;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2) пожарной безопасности;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3) безопасности при опасных природных процессах и явлениях и (или) техногенных воздействиях;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4) безопасных для здоровья человека условий проживания и пребывания в зданиях и сооружениях;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5) безопасности для пользователей зданиями и сооружениями;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6) доступности зданий и сооружений для инвалидов и других групп населения с ограниченными возможностями передвижения;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7) энергетической эффективности зданий и сооружений;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8) безопасного уровня воздействия зданий и сооружений на окружающую среду.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Статья 4. Идентификация зданий и сооружений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1. Для применения настоящего Федерального закона здания и сооружения идентифицируются в порядке, установленном настоящей статьей, по следующим признакам:</w:t>
      </w:r>
    </w:p>
    <w:p w:rsidR="00CA6811" w:rsidRPr="00CA6811" w:rsidRDefault="00CA6811" w:rsidP="00CA6811">
      <w:pPr>
        <w:numPr>
          <w:ilvl w:val="0"/>
          <w:numId w:val="1"/>
        </w:numPr>
        <w:shd w:val="clear" w:color="auto" w:fill="FFFFFF"/>
        <w:spacing w:after="144" w:line="240" w:lineRule="auto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назначение;</w:t>
      </w:r>
    </w:p>
    <w:p w:rsidR="00CA6811" w:rsidRPr="00CA6811" w:rsidRDefault="00CA6811" w:rsidP="00CA6811">
      <w:pPr>
        <w:numPr>
          <w:ilvl w:val="0"/>
          <w:numId w:val="1"/>
        </w:numPr>
        <w:shd w:val="clear" w:color="auto" w:fill="FFFFFF"/>
        <w:spacing w:after="144" w:line="240" w:lineRule="auto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безопасность;</w:t>
      </w:r>
    </w:p>
    <w:p w:rsidR="00CA6811" w:rsidRPr="00CA6811" w:rsidRDefault="00CA6811" w:rsidP="00CA6811">
      <w:pPr>
        <w:numPr>
          <w:ilvl w:val="0"/>
          <w:numId w:val="1"/>
        </w:numPr>
        <w:shd w:val="clear" w:color="auto" w:fill="FFFFFF"/>
        <w:spacing w:after="144" w:line="240" w:lineRule="auto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CA6811" w:rsidRPr="00CA6811" w:rsidRDefault="00CA6811" w:rsidP="00CA6811">
      <w:pPr>
        <w:numPr>
          <w:ilvl w:val="0"/>
          <w:numId w:val="1"/>
        </w:numPr>
        <w:shd w:val="clear" w:color="auto" w:fill="FFFFFF"/>
        <w:spacing w:after="144" w:line="240" w:lineRule="auto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принадлежность к опасным производственным объектам;</w:t>
      </w:r>
    </w:p>
    <w:p w:rsidR="00CA6811" w:rsidRPr="00CA6811" w:rsidRDefault="00CA6811" w:rsidP="00CA6811">
      <w:pPr>
        <w:numPr>
          <w:ilvl w:val="0"/>
          <w:numId w:val="1"/>
        </w:numPr>
        <w:shd w:val="clear" w:color="auto" w:fill="FFFFFF"/>
        <w:spacing w:after="144" w:line="240" w:lineRule="auto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пожарная и взрывопожарная опасность;</w:t>
      </w:r>
    </w:p>
    <w:p w:rsidR="00CA6811" w:rsidRPr="00CA6811" w:rsidRDefault="00CA6811" w:rsidP="00CA6811">
      <w:pPr>
        <w:numPr>
          <w:ilvl w:val="0"/>
          <w:numId w:val="1"/>
        </w:numPr>
        <w:shd w:val="clear" w:color="auto" w:fill="FFFFFF"/>
        <w:spacing w:after="144" w:line="240" w:lineRule="auto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наличие помещений с постоянным пребыванием людей;</w:t>
      </w:r>
    </w:p>
    <w:p w:rsidR="00CA6811" w:rsidRPr="00CA6811" w:rsidRDefault="00CA6811" w:rsidP="00CA6811">
      <w:pPr>
        <w:numPr>
          <w:ilvl w:val="0"/>
          <w:numId w:val="1"/>
        </w:numPr>
        <w:shd w:val="clear" w:color="auto" w:fill="FFFFFF"/>
        <w:spacing w:after="144" w:line="240" w:lineRule="auto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уровень ответственности.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2. Идентификация здания или сооружения по признакам, предусмотренным пунктами 1 и 2 части 1 настоящей статьи, должна проводиться в соответствии с законодательством Российской Федерации. В случае отсутствия предусмотренных законодательством Российской Федерации общероссийских классификаторов технико-экономической и социальной информации застройщик (заказчик) вправе для идентификации здания или сооружения по указанным признакам использовать классификаторы, включенные в нормативные правовые акты, утвержденные федеральными органами исполнительной власти.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3. Идентификация здания или сооружения по признакам, предусмотренным пунктом 3 части 1 настоящей статьи, должна проводиться в соответствии с районированием территории Российской Федерации по уровню опасности природных процессов и явлений, утвержденным уполномоченным федеральным органом исполнительной власти, данными многолетних наблюдений за природными процессами и явлениями, проводимых в соответствии с законодательством Российской Федерации, а также результатами инженерных изысканий на территории, на которой будут осуществляться строительство, реконструкция и эксплуатация здания или сооружения.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4. Идентификация здания или сооружения по признакам, предусмотренным пунктом 4 части 1 настоящей статьи, должна проводиться в соответствии с законодательством Российской Федерации в области промышленной безопасности.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5. Идентификация здания или сооружения по признакам, предусмотренным пунктом 5 части 1 настоящей статьи, должна проводиться в соответствии с законодательством Российской Федерации в области пожарной безопасности.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6. Идентификация здания или сооружения по признакам, предусмотренным пунктом 6 части 1 настоящей статьи, должна проводиться в соответствии с требованиями застройщика (заказчика).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7. В результате идентификации здания или сооружения по признаку, предусмотренному пунктом 7 части 1 настоящей статьи, здание или сооружение должно быть отнесено к одному из следующих уровней ответственности: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1) повышенный;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2) нормальный;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3) пониженный.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8. К зданиям и сооружениям повышенного уровня ответственности относятся здания и сооружения, отнесенные в соответствии с Градостроительным кодексом Российской Федерации к особо опасным, технически сложным или уникальным объектам.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9. К зданиям и сооружениям нормального уровня ответственности относятся все здания и сооружения, за исключением зданий и сооружений повышенного и пониженного уровней ответственности.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10. К зданиям и сооружениям пониженного уровня ответственности относятся здания и сооружения временного (сезонного) назначения, а также здания и сооружения вспомогательного использования, связанные с осуществлением строительства или реконструкции здания или сооружения либо расположенные на земельных участках, предоставленных для индивидуального жилищного строительства.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11. Идентификационные признаки, предусмотренные частью 1 настоящей статьи, указываются: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1) застройщиком (заказчиком) - в задании на выполнение инженерных изысканий для строительства здания или сооружения и в задании на проектирование;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2) лицом, осуществляющим подготовку проектной документации, - в текстовых материалах в составе проектной документации, передаваемой по окончании строительства на хранение собственнику здания или сооружения.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Статья 5. Обеспечение соответствия безопасности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требованиям настоящего Федерального закона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1. Безопасность зданий и сооружений, а также связанных со зданиями и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установления соответствующих требованиям безопасности проектных значений параметров зданий и сооружений и качественных характеристик в течение всего жизненного цикла здания или сооружения, реализации указанных значений и характеристик в процессе строительства, реконструкции, капитального ремонта (далее также - строительство) и поддержания состояния таких параметров и характеристик на требуемом уровне в процессе эксплуатации, консервации и сноса.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2. Безопасность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соблюдения требований настоящего Федерального закона и требований стандартов и сводов правил, включенных в указанные в частях 1 и 7 статьи 6 настоящего Федерального закона перечни, или требований специальных технических условий.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Статья 6. Документы в области стандартизации, в результате применения которых обеспечивается соблюдение требований настоящего Федерального закона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1. Правительство Российской Федерации утверждает перечень национальных стандартов и сводов правил (частей таких стандартов и сводов правил), в результате применения 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которых на обязательной основе обеспечивается соблюдение требований настоящего Федерального закона.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2. В перечень национальных стандартов и сводов правил, указанный в части 1 настоящей статьи, могут включаться национальные стандарты и своды правил (части таких стандартов и сводов правил), содержащие минимально необходимые требования для обеспечения безопасности зданий и сооружений (в том числе входящих в их состав сетей инженерно-технического обеспечения и систем инженерно-технического обеспечения),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3. В перечень национальных стандартов и сводов правил, указанный в части 1 настоящей статьи, могут включаться национальные стандарты и своды правил, содержащие различные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по одному предмету, к одному разделу проектной документации, различные подходы к обеспечению безопасности зданий и сооружений. При этом в указанном перечне национальных стандартов и сводов правил должно содержаться указание о возможности соблюдения таких требований, подходов на альтернативной основе. В этом случае застройщик (заказчик) вправе самостоятельно определить, в соответствии с каким из указанных требований, подходов будет осуществляться проектирование (включая инженерные изыскания), строительство, реконструкция, капитальный ремонт и снос (демонтаж) здания или сооружения.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4. Национальные стандарты и своды правил, включенные в указанный в части 1 настоящей статьи перечень, являются обязательными для применения, за исключением случаев осуществления проектирования и строительства в соответствии со специальными техническими условиями.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5. Национальный орган Российской Федерации по стандартизации обеспечивает в информационной системе общего пользования доступ на безвозмездной основе к национальным стандартам и сводам правил, включенным в указанный в части 1 настоящей статьи перечень.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6. Национальные стандарты и своды правил, включенные в указанный в части 1 настоящей статьи перечень, подлежат ревизии и в необходимых случаях пересмотру и (или) актуализации не реже чем каждые пять лет.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7. Национальным органом Российской Федерации по стандартизации в соответствии с законодательством Российской Федерации о техническом регулировании утверждается,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электронно-цифровой форме перечень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8. В случае, если для подготовки проектной документации требуется отступление от требований, установленных включенными в указанный в части 1 настоящей статьи перечень национальными стандартами и сводами правил, недостаточно требований к надежности и безопасности, установленных указанными стандартами и сводами правил, или такие требования не установлены, подготовка проектной документации и строительство здания или сооружения осуществляются в соответствии со специальными техническими условиями, разрабатываемыми и согласовываемыми в порядке, установленном уполномоченным федеральным органом исполнительной власти.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9. Согласованные в установленном порядке специальные технические условия могут являться основанием для включения содержащихся в таких специальных технических условиях требований к зданиям и сооружениям, а также к связанным со зданиями и с сооружениями процессам проектирования (включая изыскания), строительства, монтажа, наладки в национальные стандарты и своды правил, применение которых обеспечивает соблюдение требований настоящего Федерального закона.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Глава 2. ОБЩИЕ ТРЕБОВАНИЯ БЕЗОПАСНОСТИ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Статья 7. Требования механической безопасности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Строительные конструкции и основание здания или сооружения должны обладать такой прочностью и устойчивостью, чтобы в процессе строительства и эксплуатации не возникало угрозы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 в результате: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1) разрушения отдельных несущих строительных конструкций или их частей;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2) разрушения всего здания, сооружения или их части;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3) деформации недопустимой величины строительных конструкций, основания здания или сооружения и геологических массивов прилегающей территории;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4) повреждения части здания или сооружения, сетей инженерно-технического обеспечения или систем инженерно-технического обеспечения в результате деформации, перемещений либо потери устойчивости несущих строительных конструкций, в том числе отклонений от вертикальности.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Статья 8. Требования пожарной безопасности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Здание или сооружение должно быть спроектировано и построено таким образом, чтобы в процессе эксплуатации здания или сооружения исключалась возможность возникновения пожара,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имущество, обеспечивались защита людей и имущества от воздействия опасных факторов пожара и (или) ограничение последствий воздействия опасных факторов пожара на здание или сооружение, а также чтобы в случае возникновения пожара соблюдались следующие требования: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1) сохранение устойчивости здания или сооружения, а также прочности несущих строительных конструкций в течение времени, необходимого для эвакуации людей и выполнения других действий, направленных на сокращение ущерба от пожара;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2) ограничение образования и распространения опасных факторов пожара в пределах очага пожара;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3) нераспространение пожара на соседние здания и сооружения;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4) эвакуация людей (с учетом особенностей инвалидов и других групп населения с ограниченными возможностями передвижения) в безопасную зону до нанесения вреда их жизни и здоровью вследствие воздействия опасных факторов пожара;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5) возможность доступа личного состава подразделений пожарной охраны и доставки средств пожаротушения в любое помещение здания или сооружения;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6) возможность подачи огнетушащих веществ в очаг пожара;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7) возможность проведения мероприятий по спасению людей и сокращению наносимого пожаром ущерба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Статья 9. Требования безопасности при опасных природных процессах и явлениях и (или) техногенных воздействиях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Здание или сооружение на территории, на которой возможно проявление опасных природных процессов и явлений и (или) техногенных воздействий, должно быть спроектировано и построено таким образом, чтобы в процессе эксплуатации здания или сооружения опасные природные процессы и явления и (или) техногенные воздействия не вызывали последствий, указанных в статье 7 настоящего Федерального закона, и (или) иных событий, создающих угрозу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Статья 10. Требования безопасных для здоровья человека условий проживания и пребывания в зданиях и сооружениях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1. Здание или сооружение должно быть спроектировано и построено таким образом, чтобы при проживании и пребывании человека в здании или сооружении не возникало вредного воздействия на человека в результате физических, биологических, химических, радиационных и иных воздействий.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2. Здание или сооружение должно быть спроектировано и построено таким образом,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показателям: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1) качество воздуха в производственных, жилых и иных помещениях зданий и сооружений и в рабочих зонах производственных зданий и сооружений;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2) качество воды, используемой в качестве питьевой и для хозяйственно-бытовых нужд;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3) инсоляция и солнцезащита помещений жилых, общественных и производственных зданий;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4) естественное и искусственное освещение помещений;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5) защита от шума в помещениях жилых и общественных зданий и в рабочих зонах производственных зданий и сооружений;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6) микроклимат помещений;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7) регулирование влажности на поверхности и внутри строительных конструкций;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8) уровень вибрации в помещениях жилых и общественных зданий и уровень технологической вибрации в рабочих зонах производственных зданий и сооружений;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9) уровень напряженности электромагнитного поля в помещениях жилых и общественных зданий и в рабочих зонах производственных зданий и сооружений, а также на прилегающих территориях;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10) уровень ионизирующего излучения в помещениях жилых и общественных зданий и в рабочих зонах производственных зданий и сооружений, а также на прилегающих территориях.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Статья 11. Требования безопасности для пользователей зданиями и сооружениями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Здание или сооружение должно быть спроектировано и построено, а территория, необходимая для использования здания или сооружения, должна быть благоустроена таким образом, чтобы в процессе эксплуатации здания или сооружения не возникало угрозы наступления несчастных случаев и нанесения травм людям - пользователям зданиями и сооружениями в результате скольжения, падения, столкновения, ожога, поражения электрическим током, а также вследствие взрыва.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Статья 12. Требования доступности зданий и сооружений для инвалидов и других групп населения с ограниченными возможностями передвижения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1. Жилые здания, объекты инженерной, транспортной и социальной инфраструктур должны быть спроектированы и построены таким образом, чтобы обеспечивалась их доступность для инвалидов и других групп населения с ограниченными возможностями передвижения.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2.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Статья 13. Требования энергетической эффективности зданий и сооружений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lastRenderedPageBreak/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Здания и сооружения должны быть спроектированы и построены таким образом, чтобы в процессе их эксплуатации обеспечивалось эффективное использование энергетических ресурсов и исключался нерациональный расход таких ресурсов.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Статья 14. Требования безопасного уровня воздействия зданий и сооружений на окружающую среду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Здания и сооружения должны быть спроектированы таким образом, чтобы в процессе их строительства и эксплуатации не возникало угрозы оказания негативного воздействия на окружающую среду.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Глава 3. ТРЕБОВАНИЯ К РЕЗУЛЬТАТАМ ИНЖЕНЕРНЫХ ИЗЫСКАНИЙ И ПРОЕКТНОЙ ДОКУМЕНТАЦИИ В ЦЕЛЯХ ОБЕСПЕЧЕНИЯ БЕЗОПАСНОСТИ ЗДАНИЙ И СООРУЖЕНИЙ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Статья 15. Общие требования к результатам инженерных изысканий и проектной документации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1. Результаты инженерных изысканий должны быть достоверными и достаточными для установления проектных значений параметров и других проектных характеристик здания или сооружения, а также проектируемых мероприятий по обеспечению его безопасности. Расчетные данные в составе результатов инженерных изысканий должны быть обоснованы лицом, выполняющим инженерные изыскания, и содержать прогноз изменения их значений в процессе строительства и эксплуатации здания или сооружения.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2. В проектной документации здания или сооружения лицом, осуществляющим подготовку проектной документации, должны быть учтены исходные данные, передаваемые застройщиком (заказчиком) в соответствии с законодательством о градостроительной деятельности. В составе исходных данных для проектирования должен быть указан уровень ответственности проектируемого здания или сооружения, устанавливаемый в соответствии с частями 7 - 10 статьи 4 настоящего Федерального закона.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3. Задание на выполнение инженерных изысканий для строительства, реконструкции зданий и сооружений повышенного уровня ответственности и задание на проектирование таких зданий и сооружений могут предусматривать необходимость научного сопровождения инженерных изысканий и (или) проектирования и строительства здания или сооружения. В проектной документации опасных производственных объектов, относящихся в соответствии с частью 8 статьи 4 настоящего Федерального закона к зданиям или сооружениям повышенного уровня ответственности, должны быть предусмотрены конструктивные и организационно-технические меры по защите жизни и здоровья людей и окружающей среды от опасных последствий аварий в процессе строительства, эксплуатации, консервации и сноса (демонтажа) таких объектов.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4. В проектной документации здания или сооружения может быть предусмотрена необходимость проведения мониторинга компонентов окружающей среды, состояния 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основания, строительных конструкций и систем инженерно-технического обеспечения в процессе строительства и (или) эксплуатации здания или сооружения.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5. В проектной документации проектные значения параметров и другие проектные характеристики здания или сооружения, а также проектируемые мероприятия по обеспечению его безопасности должны быть установлены таким образом, чтобы в процессе строительства и эксплуатации здание или сооружение было безопасным для жизни и здоровья граждан (включая инвалидов и другие группы населения с ограниченными возможностями передвижения), имущества физических или юридических лиц, государственного или муниципального имущества, окружающей среды, жизни и здоровья животных и растений.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6. Соответствие проектных значений параметров и других проектных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ссылками на требования настоящего Федерального закона и ссылками на требования стандартов и сводов правил, включенных в указанные в частях 1 и 7 статьи 6 настоящего Федерального закона перечни, или на требования специальных технических условий. В случае отсутствия указанных требований соответствие проектных значений и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одним или несколькими способами из следующих способов: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1) результаты исследований;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2) расчеты и (или) испытания, выполненные по сертифицированным или апробированным иным способом методикам;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3) моделирование сценариев возникновения опасных природных процессов и явлений и (или) техногенных воздействий, в том числе при неблагоприятном сочетании опасных природных процессов и явлений и (или) техногенных воздействий;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4) оценка риска возникновения опасных природных процессов и явлений и (или) техногенных воздействий.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7. При обосновании, предусмотренном частью 6 настоящей статьи, должны быть учтены исходные данные для проектирования, в том числе результаты инженерных изысканий.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8. В проектной документации должна быть предусмотрена в объеме, необходимом для обеспечения безопасности здания или сооружения, доступность элементов строительных конструкций, сетей инженерно-технического обеспечения и систем инженерно-технического обеспечения для определения фактических значений их параметров и других характеристик, а также параметров материалов, изделий и устройств, влияющих на безопасность здания или сооружения, в процессе его строительства и эксплуатации.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9. В проектной документации лицом, осуществляющим подготовку проектной документации, должны быть предусмотрены: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1) возможность безопасной эксплуатации проектируемого здания или сооружения и требования к способам проведения мероприятий по техническому обслуживанию, при проведении которых отсутствует угроза нарушения безопасности строительных конструкций, сетей инженерно-технического обеспечения и систем инженерно-технического обеспечения или недопустимого ухудшения параметров среды обитания людей;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2) минимальная периодичность осуществления проверок, осмотров и освидетельствований состояния строительных конструкций, основания, сетей инженерно-технического обеспечения и систем инженерно-технического обеспечения здания или сооружения и (или)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эксплуатации здания или сооружения;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3) сведения для пользователей и эксплуатационных служб о значениях эксплуатационных нагрузок на строительные конструкции, сети инженерно-технического обеспечения и системы инженерно-технического обеспечения, которые недопустимо превышать в процессе эксплуатации здания или сооружения;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4) сведения о размещении скрытых электрических проводок, трубопроводов и иных устройств, повреждение которых может привести к угрозе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10. Проектная документация здания или сооружения должна использоваться в качестве основного документа при принятии решений об обеспечении безопасности здания или сооружения на всех последующих этапах жизненного цикла здания или сооружения.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Статья 16. Требования к обеспечению механической безопасности здания или сооружения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1. Выполнение требований механической безопасности в проектной документации здания или сооружения должно быть обосновано расчетами и иными способами, указанными в части 6 статьи 15 настоящего Федерального закона, подтверждающими, что в процессе строительства и эксплуатации здания или сооружения его строительные конструкции и основание не достигнут предельного состояния по прочности и устойчивости при учитываемых в соответствии с частями 5 и 6 настоящей статьи вариантах одновременного действия нагрузок и воздействий.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2. За предельное состояние строительных конструкций и основания по прочности и устойчивости должно быть принято состояние, характеризующееся: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1) разрушением любого характера;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2) потерей устойчивости формы;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3) потерей устойчивости положения;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4) нарушением эксплуатационной пригодности и иными явлениями, связанными с угрозой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3. В расчетах строительных конструкций и основания должны быть учтены все виды нагрузок, соответствующих функциональному назначению и конструктивному решению здания или сооружения, климатические, а в необходимых случаях технологические воздействия, а также усилия, вызываемые деформацией строительных конструкций и основания. Для элементов строительных конструкций, характеристики которых, учтенные в расчетах прочности и устойчивости здания или сооружения, могут изменяться в процессе эксплуатации под воздействием климатических факторов или агрессивных факторов наружной и внутренней среды, в том числе под воздействием технологических процессов, 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которые могут вызывать усталостные явления в материале строительных конструкций, в проектной документации должны быть дополнительно указаны параметры, характеризующие сопротивление таким воздействиям, или мероприятия по защите от них.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4. Расчетные модели (в том числе расчетные схемы, основные предпосылки расчета) строительных конструкций и основания должны отражать действительные условия работы здания или сооружения, отвечающие рассматриваемой расчетной ситуации. При этом должны быть учтены: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1) факторы, определяющие напряженно-деформированное состояние;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2) особенности взаимодействия элементов строительных конструкций между собой и с основанием;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3) пространственная работа строительных конструкций;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4) геометрическая и физическая нелинейность;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5) пластические и реологические свойства материалов и грунтов;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6) возможность образования трещин;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7) возможные отклонения геометрических параметров от их номинальных значений.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5. В процессе обоснования выполнения требований механической безопасности должны быть учтены следующие расчетные ситуации: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1) установившаяся ситуация, имеющая продолжительность того же порядка, что и срок эксплуатации здания или сооружения, в том числе эксплуатация между двумя капитальными ремонтами или изменениями технологического процесса;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2) переходная ситуация, имеющая небольшую по сравнению со сроком эксплуатации здания или сооружения продолжительность, в том числе строительство, реконструкция, капитальный ремонт здания или сооружения.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6. При проектировании здания или сооружения повышенного уровня ответственности должна быть учтена также аварийная расчетная ситуация, имеющая малую вероятность возникновения и небольшую продолжительность, но являющаяся важной с точки зрения последствий достижения предельных состояний, которые могут возникнуть при этой ситуации (в том числе предельных состояний при ситуации, возникающей в связи со взрывом, столкновением, с аварией, пожаром, а также непосредственно после отказа одной из несущих строительных конструкций).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7. Расчеты, обосновывающие безопасность принятых конструктивных решений здания или сооружения, должны быть проведены с учетом уровня ответственности проектируемого здания или сооружения. С этой целью расчетные значения усилий в элементах строительных конструкций и основании здания или сооружения должны быть определены с учетом коэффициента надежности по ответственности, принятое значение которого не должно быть ниже: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1) 1,1 - в отношении здания и сооружения повышенного уровня ответственности;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2) 1,0 - в отношении здания и сооружения нормального уровня ответственности;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3) 0,8 - в отношении здания и сооружения пониженного уровня ответственности.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lastRenderedPageBreak/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Статья 17. Требования к обеспечению пожарной безопасности здания или сооружения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Для обеспечения пожарной безопасности здания или сооружения в проектной документации одним из способов, указанных в части 6 статьи 15 настоящего Федерального закона, должны быть обоснованы: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1) противопожарный разрыв или расстояние от проектируемого здания или сооружения до ближайшего здания, сооружения или наружной установки (для линейных сооружений -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сооружений, размеры охранных зон);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2) принимаемые значения характеристик огнестойкости и пожарной опасности элементов строительных конструкций и систем инженерно-технического обеспечения;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3) принятое разделение здания или сооружения на пожарные отсеки;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4) расположение, габариты и протяженность путей эвакуации людей (в том числе инвалидов и других групп населения с ограниченными возможностями передвижения) при возникновении пожара, обеспечение противодымной защиты путей эвакуации, характеристики пожарной опасности материалов отделки стен, полов и потолков на путях эвакуации, число, расположение и габариты эвакуационных выходов;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5) характеристики или параметры систем обнаружения пожара, оповещения и управления эвакуацией людей при пожаре (с учетом особенностей инвалидов и других групп населения с ограниченными возможностями передвижения), а также автоматического пожаротушения и систем противодымной защиты;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6) меры по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параметры систем пожаротушения, в том числе наружного и внутреннего противопожарного водоснабжения;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7) организационно-технические мероприятия по обеспечению пожарной безопасности здания или сооружения в процессе их строительства и эксплуатации.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Статья 18. Требования к обеспечению безопасности зданий и сооружений при опасных природных процессах и явлениях и техногенных воздействиях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1. Для обеспечения безопасности зданий и сооружений, строительство и эксплуатация которых планируются в сложных природных условиях, в случаях, предусмотренных в задании на проектирование здания или сооружения, в проектной документации должны быть предусмотрены: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1)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2) конструктивные меры, уменьшающие чувствительность строительных конструкций и основания к воздействию опасных природных процессов и явлений и техногенным воздействиям;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3) меры по улучшению свойств грунтов основания;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4) ведение строительных работ способами, не приводящими к проявлению новых и (или) интенсификации действующих опасных природных процессов и явлений.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2. В случаях, когда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воздействий, в том числе устройство инженерной защиты, и строительство здания или сооружения могут привести к активизации опасных природных процессов и явлений на прилегающих территориях, в проектной документации должны быть предусмотрены соответствующие компенсационно-восстановительные мероприятия.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3. Для обеспечения безопасности зданий и сооружений в проектной документации должна быть предусмотрена противоаварийная защита систем инженерно-технического обеспечения.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4. При обосновании принятых проектных решений уровень ответственности сооружений инженерной и противоаварийной защиты должен быть принят в соответствии с уровнем ответственности защищаемых зданий или сооружений.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5. Проектная документация здания или сооружения, в том числе сооружений инженерной защиты, должна содержать пределы допустимых изменений параметров, характеризующих безопасность объектов и геологической среды в процессе строительства и эксплуатации. В проектной документации может быть предусмотрена необходимость проведения в процессе строительства и эксплуатации проектируемого здания или сооружения мониторинга компонентов окружающей среды (в том числе состояния окружающих зданий и сооружений, попадающих в зону влияния строительства и эксплуатации проектируемого здания или сооружения), состояния основания, строительных конструкций и систем инженерно-технического обеспечения проектируемого здания или сооружения, сооружений инженерной защиты.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6. В проектной документации жилых зданий должно быть предусмотрено оборудование таких зданий техническими устройствами для автоматического отключения подачи воды при возникновении аварийных ситуаций.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Статья 19. Требования к обеспечению выполнения санитарно-эпидемиологических требований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Для обеспечения выполнения санитарно-эпидемиологических требований в проектной документации зданий и сооружений с помещениями с постоянным пребыванием людей, за исключением объектов индивидуального жилищного строительства, должно быть 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предусмотрено устройство систем водоснабжения, канализации, отопления, вентиляции, энергоснабжения.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Статья 20. Требования к обеспечению качества воздуха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1. В проектной документации зданий и сооружений должно быть предусмотрено оборудование зданий и сооружений системой вентиляции. В проектной документации зданий и сооружений может быть предусмотрено оборудование помещений системой кондиционирования воздуха. Системы вентиляции и кондиционирования воздуха должны обеспечивать подачу в помещения воздуха с содержанием вредных веществ, не превышающим предельно допустимых концентраций для таких помещений или для рабочей зоны производственных помещений.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2. В проектной документации здания и сооружения с помещениями с пребыванием людей должны быть предусмотрены меры по: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1) ограничению проникновения в помещения пыли, влаги, вредных и неприятно пахнущих веществ из атмосферного воздуха;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2) обеспечению воздухообмена, достаточного для своевременного удаления вредных веществ из воздуха и поддержания химического состава воздуха в пропорциях, благоприятных для жизнедеятельности человека;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3) предотвращению проникновения в помещения с постоянным пребыванием людей вредных и неприятно пахнущих веществ из трубопроводов систем и устройств канализации, отопления, вентиляции, кондиционирования, из воздуховодов и технологических трубопроводов, а также выхлопных газов из встроенных автомобильных стоянок;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4) предотвращению проникновения почвенных газов (радона, метана) в помещения, если в процессе инженерных изысканий обнаружено их наличие на территории, на которой будут осуществляться строительство и эксплуатация здания или сооружения.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Статья 21. Требования к обеспечению качества воды, используемой в качестве питьевой и для хозяйственно-бытовых нужд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проектной документации наружных и внутренних сетей снабжения зданий и сооружений водой, используемой в качестве питьевой и (или) для хозяйственно-бытовых нужд, должны быть предусмотрены меры по обеспечению подачи требуемого количества воды и предотвращению ее загрязнения.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Статья 22. Требования к обеспечению инсоляции и солнцезащиты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1. Здания должны быть спроектированы таким образом, чтобы в жилых помещениях была обеспечена достаточная продолжительность инсоляции или солнцезащита в целях создания безопасных условий проживания независимо от его срока.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2. Выполнение требований, предусмотренных частью 1 настоящей статьи, должно быть обеспечено мерами по ориентации жилых помещений по сторонам света, а также мерами 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конструктивного и планировочного характера, в том числе по благоустройству прилегающей территории.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Статья 23. Требования к обеспечению освещения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1. В расположенных в надземных этажах зданий и сооружений помещениях с постоянным пребыванием людей должно быть обеспечено естественное или совмещенное, а также искусственное освещение, а в подземных этажах - искусственное освещение, достаточное для предотвращения угрозы причинения вреда здоровью людей.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2. В расположенных в надземных этажах зданий и сооружений помещениях, в которых по условиям осуществления технологических процессов исключена возможность устройства естественного освещения, должно быть обеспечено искусственное освещение, достаточное для предотвращения угрозы причинения вреда здоровью людей.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3. В случаях, предусмотренных в задании на проектирование, в проектной документации здания или сооружения должны быть предусмотрены устройства для наружного освещения.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Статья 24. Требования к обеспечению защиты от шума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1. Размещение здания или сооружения на местности, проектные значения характеристик строительных конструкций, характеристики принятых в проектной документации типов инженерного оборудования, предусмотренные в проектной документации мероприятия по благоустройству прилегающей территории должны обеспечивать защиту людей от: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1) воздушного шума, создаваемого внешними источниками (снаружи здания);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2) воздушного шума, создаваемого в других помещениях здания или сооружения;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3) ударного шума;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4) шума, создаваемого оборудованием;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5) чрезмерного реверберирующего шума в помещении.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2. В здании или сооружении, которые могут являться источником шума, приводящего к недопустимому превышению уровня воздушного шума на территории, на которой будут осуществляться строительство и эксплуатация здания или сооружения, должны быть предусмотрены меры по снижению уровня шума, источником которого является это проектируемое здание или сооружение.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3. Защита от шума должна быть обеспечена: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1) в помещениях жилых, общественных и производственных зданий;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2) в границах территории, на которой будут осуществляться строительство и эксплуатация здания или сооружения.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4. В помещениях и на открытых площадках, где от различимости звука, создаваемого средствами радиооповещения, может зависеть безопасность людей, должны быть 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предусмотрены меры по обеспечению оптимального уровня громкости и различимости звука.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Статья 25. Требования к обеспечению защиты от влаги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1. В проектной документации здания и сооружения должны быть предусмотрены конструктивные решения, обеспечивающие: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1) водоотвод с наружных поверхностей ограждающих строительных конструкций, включая кровлю, и от подземных строительных конструкций здания и сооружения;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2) водонепроницаемость кровли, наружных стен, перекрытий, а также стен подземных этажей и полов по грунту;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3) недопущение образования конденсата на внутренней поверхности ограждающих строительных конструкций, за исключением светопрозрачных частей окон и витражей.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2. В случае, если это установлено в задании на проектирование, в проектной документации должны быть также предусмотрены меры по предотвращению подтопления помещений и строительных конструкций при авариях на системах водоснабжения.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Статья 26. Требования к обеспечению защиты от вибрации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проектной документации здания и сооружения должны быть предусмотрены меры для того, чтобы вибрация в здании и сооружении не причиняла вреда здоровью людей.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Статья 27. Требования по обеспечению защиты от воздействия электромагнитного поля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проектной документации здания и сооружения, строительство которых планируется на территории, где уровень напряженности электромагнитного поля, создаваемого линией электропередачи переменного тока промышленной частоты и (или) передающими радиотехническими объектами, превышает предельно допустимый, должны быть предусмотрены меры по снижению этого уровня в помещениях с пребыванием людей и на прилегающей территории путем соблюдения требований к санитарно-защитным зонам и экранирования от электромагнитного поля.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Статья 28. Требования к обеспечению защиты от ионизирующего излучения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1. В проектной документации здания и сооружения, строительство которых планируется на территории, которая в соответствии с результатами инженерных изысканий является радоноопасной, должны быть предусмотрены меры по дезактивации территории и по обеспечению вентиляции помещений, конструкции которых соприкасаются с грунтом.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2. В проектной документации должно быть предусмотрено использование в процессе строительства материалов и изделий с показателем удельной эффективной активности естественных радионуклидов, не превышающим предельного значения, установленного 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исходя из необходимости обеспечения требований санитарно-эпидемиологического благополучия населения Российской Федерации.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Статья 29. Требования к микроклимату помещения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1. В проектной документации здания или сооружения должны быть определены значения характеристик ограждающих конструкций и приняты конструктивные решения, обеспечивающие соответствие расчетных значений следующих теплотехнических характеристик требуемым значениям, установленным исходя из необходимости создания благоприятных санитарно-гигиенических условий в помещениях: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1) сопротивление теплопередаче ограждающих строительных конструкций здания или сооружения;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2) разность температуры на внутренней поверхности ограждающих строительных конструкций и температуры воздуха внутри здания или сооружения во время отопительного периода;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3) теплоустойчивость ограждающих строительных конструкций в теплый период года и помещений здания или сооружения в холодный период года;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4) сопротивление воздухопроницанию ограждающих строительных конструкций;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5) сопротивление паропроницанию ограждающих строительных конструкций;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6) теплоусвоение поверхности полов.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2. Наряду с требованиями, предусмотренными частью 1 настоящей статьи, в проектной документации здания или сооружения должны быть предусмотрены меры по предотвращению переувлажнения ограждающих строительных конструкций, накопления влаги на их поверхности и по обеспечению долговечности этих конструкций.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3. Системы отопления, вентиляции и кондиционирования воздуха и установленные в проектной документации требования к режиму их функционирования должны обеспечивать при принятых с учетом требований статьи 30 настоящего Федерального закона расчетных значениях теплотехнических характеристик ограждающих строительных конструкций соответствие расчетных значений следующих параметров микроклимата помещений требуемым значениям для теплого, холодного и переходного периодов года, установленным исходя из необходимости создания благоприятных санитарно-гигиенических условий: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1) температура воздуха внутри здания или сооружения;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2) результирующая температура;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3) скорость движения воздуха;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4) относительная влажность воздуха.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4. Расчетные значения должны быть определены с учетом назначения зданий или сооружений, условий проживания или деятельности людей в помещениях. Учету подлежат также избытки тепла в производственных помещениях.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5. В технических решениях систем отопления, вентиляции и кондиционирования воздуха должна быть предусмотрена возможность автономного регулирования параметров микроклимата помещений.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6. В проектной документации здания или сооружения должны быть предусмотрены также технические решения по обеспечению тепловой и гидравлической устойчивости систем отопления при изменениях внешних и внутренних условий эксплуатации здания или сооружения в течение всех периодов года.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Статья 30. Требования безопасности для пользователей зданиями и сооружениями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1. Параметрами элементов строительных конструкций, значения которых в проектной документации должны быть предусмотрены таким образом, чтобы была сведена к минимуму вероятность наступления несчастных случаев и нанесения травм людям (с учетом инвалидов и других групп населения с ограниченными возможностями передвижения) при перемещении по зданию или сооружению и прилегающей территории в результате скольжения, падения или столкновения, являются: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1) высота ограждения крыш, балконов, лоджий, террас, наружных галерей, лестничных маршей, площадок и открытых приямков у здания или сооружения, открытых пешеходных переходов, в том числе по мостам и путепроводам, а также перепадов в уровне пола или уровне земли на прилегающей территории;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2) уклон лестниц и пандусов, ширина проступей и высота ступеней на лестницах, высота подъема по одному непрерывному лестничному маршу и пандусу. Недопустимо применение ступеней разной высоты в пределах одного лестничного марша. Перила и поручни на ограждениях лестниц, пандусов и лестничных площадок должны быть непрерывными;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3) высота порогов, дверных и незаполняемых проемов в стенах на путях перемещения людей, высота прохода по лестницам, подвалу, эксплуатируемому чердаку, высота проходов под выступающими сверху и по бокам пути перемещения людей элементами строительных конструкций или оборудования.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2. Конструкция ограждений в соответствии с требованиями, предусмотренными настоящей статьей, должна ограничивать возможность случайного падения с высоты (в том числе с крыш зданий) предметов, которые могут нанести травму людям, находящимся под ограждаемым элементом конструкции.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3. Для обеспечения свободного перемещения людей, а также возможности эвакуации больных на носилках, инвалидов, использующих кресла-коляски, и других групп населения с ограниченными возможностями передвижения должна быть предусмотрена достаточная ширина дверных и незаполняемых проемов в стенах, лестничных маршей и площадок, пандусов и поворотных площадок, коридоров, проходов между стационарными элементами технологического оборудования производственных зданий и элементами оснащения общественных зданий.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4. На путях перемещения транспортных средств внутри здания или сооружения и по прилегающей территории должны быть предусмотрены меры по обеспечению безопасности передвижения людей.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5. В проектной документации зданий и сооружений должны быть предусмотрены: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1) устройства для предупреждения случайного движения подвижных элементов оборудования здания или сооружения (в том числе при отказе устройств автоматического торможения), которое может привести к наступлению несчастных случаев и нанесению травм людям;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2) конструкция окон, обеспечивающая их безопасную эксплуатацию, в том числе мытье и очистку наружных поверхностей;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3) устройства для предупреждения случайного выпадения людей из оконных проемов (в случаях, когда низ проема ниже высоты центра тяжести большинства взрослых людей);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4) достаточное освещение путей перемещения людей и транспортных средств;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5) размещение хорошо различимых предупреждающих знаков на прозрачных полотнах дверей и перегородках.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6. В пешеходных зонах зданий и сооружений высотой более сорока метров должны быть предусмотрены защитные приспособления для обеспечения безопасности пребывания людей в этих зонах при действии ветра.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7. Проектные решения зданий и сооружений в целях обеспечения доступности зданий и сооружений для инвалидов и других групп населения с ограниченными возможностями передвижения должны обеспечивать: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1) досягаемость ими мест посещения и беспрепятственность перемещения внутри зданий и сооружений;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2) безопасность путей движения (в том числе эвакуационных), а также мест проживания, мест обслуживания и мест приложения труда указанных групп населения.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8. Параметры путей перемещения, оснащение специальными устройствами и размеры помещений для указанных в части 7 настоящей статьи групп населения, предусмотренные в проектной документации, должны быть обоснованы в соответствии с частью 6 статьи 15 настоящего Федерального закона.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9. Для предотвращения получения ожогов при пользовании элементами сетей инженерно-технического обеспечения или систем инженерно-технического обеспечения в проектной документации должны быть предусмотрены: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1) ограничение температуры поверхностей доступных частей нагревательных приборов и подающих трубопроводов отопления или устройство ограждений, препятствующих контакту людей с этими частями;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2) ограничение температуры горячего воздуха от выпускного отверстия приборов воздушного отопления;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3) ограничение температуры горячей воды в системе горячего водоснабжения.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10. Для предотвращения поражения людей электрическим током проектные решения должны предусматривать меры по обеспечению безопасности электроустановок.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11. В проектной документации должны быть предусмотрены меры по предотвращению наступления несчастных случаев и нанесения травм людям в результате взрывов, в том числе: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1) соблюдение правил безопасности устройства систем отопления, горячего водоснабжения, газоиспользующего оборудования, дымоходов, дымовых труб, резервуаров и трубопроводов для воспламеняющихся жидкостей и газов;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2) соблюдение правил безопасной установки теплогенераторов и установок для сжиженных газов;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3) регулирование температуры нагревания и давления в системах горячего водоснабжения и отопления;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4) предотвращение чрезмерного накопления взрывоопасных веществ в воздухе помещений, в том числе путем использования приборов газового контроля.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12. Для обеспечения безопасности в аварийных ситуациях в проектной документации должно быть предусмотрено аварийное освещение.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13. Для обеспечения защиты от несанкционированного вторжения в здания и сооружения необходимо соблюдение следующих требований: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1) в зданиях с большим количеством посетителей (зрителей), а также в зданиях образовательных, медицинских, банковских организаций, на объектах транспортной инфраструктуры должны быть предусмотрены меры, направленные на уменьшение возможности криминальных проявлений и их последствий;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(в ред. Федерального закона от 02.07.2013 N 185-ФЗ)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2) в предусмотренных законодательством Российской Федерации случаях в зданиях и сооружениях должны быть устроены системы телевизионного наблюдения, системы сигнализации и другие системы, направленные на обеспечение защиты от угроз террористического характера и несанкционированного вторжения.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14. В проектной документации жилых зданий, объектов инженерной, транспортной и социальной инфраструктур должны быть предусмотрены мероприятия по обеспечению беспрепятственного доступа инвалидов и других групп населения с ограниченными возможностями передвижения к таким объектам.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Статья 31. Требование к обеспечению энергетической эффективности зданий и сооружений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1. В случае, если это предусмотрено в задании на проектирование, в проектной документации должны быть предусмотрены решения по отдельным элементам, строительным конструкциям зданий и сооружений, свойствам таких элементов и строительных конструкций, а также по используемым в зданиях и сооружениях устройствам, технологиям и материалам, позволяющие исключить нерациональный расход энергетических ресурсов в процессе эксплуатации зданий и сооружений.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2. В случае, если это предусмотрено в задании на проектирование, в проектной документации должно быть предусмотрено оснащение зданий и сооружений приборами учета используемых энергетических ресурсов.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3. Соответствие зданий и сооружений требованиям энергетической эффективности зданий и сооружений и требованиям оснащенности зданий и сооружений приборами учета используемых энергетических ресурсов должно обеспечиваться путем выбора в проектной 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документации оптимальных архитектурных, функционально-технологических, конструктивных и инженерно-технических решений.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Статья 32. Требования к обеспечению охраны окружающей среды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Мероприятия по охране окружающей среды, предусмотренные в проектной документации здания или сооружения в соответствии с федеральными законами и другими нормативными правовыми актами Российской Федерации, должны обеспечивать предотвращение или минимизацию оказания негативного воздействия на окружающую среду.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Статья 33. Требования к предупреждению действий, вводящих в заблуждение приобретателей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целях предупреждения действий, вводящих в заблуждение приобретателей, в проектной документации здания или сооружения должна содержаться следующая информация: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1) идентификационные признаки здания или сооружения в соответствии с частью 1 статьи 4 настоящего Федерального закона;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2) срок эксплуатации здания или сооружения и их частей;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3) показатели энергетической эффективности здания или сооружения;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4) степень огнестойкости здания или сооружения.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Глава 4. ОБЕСПЕЧЕНИЕ БЕЗОПАСНОСТИ ЗДАНИЙ И СООРУЖЕНИЙ В ПРОЦЕССЕ СТРОИТЕЛЬСТВА, РЕКОНСТРУКЦИИ, КАПИТАЛЬНОГО И ТЕКУЩЕГО РЕМОНТА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Статья 34. Требования к строительным материалам и изделиям, применяемым в процессе строительства зданий и сооружений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1. Строительство здания или сооружения должно осуществляться с применением строительных материалов и изделий, обеспечивающих соответствие здания или сооружения требованиям настоящего Федерального закона и проектной документации.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2. Строительные материалы и изделия должны соответствовать требованиям, установленным в соответствии с законодательством Российской Федерации о техническом регулировании.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3. Лицо, осуществляющее строительство здания или сооружения, в соответствии с законодательством о градостроительной деятельности должно осуществлять контроль за соответствием применяемых строительных материалов и изделий, в том числе строительных материалов, производимых на территории, на которой осуществляется строительство, требованиям проектной документации в течение всего процесса строительства.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lastRenderedPageBreak/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Статья 35. Требования к строительству зданий и сооружений, консервации объекта, строительство которого не завершено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Строительство, реконструкция, капитальный и текущий ремонт здания или сооружения, консервация объекта, строительство которого не завершено, должны осуществляться таким 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государственного или муниципального имущества, жизни и здоровья животных и растений.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Глава 5. ОБЕСПЕЧЕНИЕ БЕЗОПАСНОСТИ ЗДАНИЙ И СООРУЖЕНИЙ В ПРОЦЕССЕ ЭКСПЛУАТАЦИИ, ПРИ ПРЕКРАЩЕНИИ ЭКСПЛУАТАЦИИ И В ПРОЦЕССЕ СНОСА (ДЕМОНТАЖА)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Статья 36. Требования к обеспечению безопасности зданий и сооружений в процессе эксплуатации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1. 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а также посредством текущих ремонтов здания или сооружения.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2. Параметры и другие характеристики строительных конструкций и систем инженерно-технического обеспечения в процессе эксплуатации здания или сооружения должны соответствовать требованиям проектной документации. Указанное соответствие должно поддерживаться посредством технического обслуживания и подтверждаться в ходе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проводимых в соответствии с законодательством Российской Федерации.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3. Эксплуатация зданий и сооружений должна быть организована таким образом, чтобы обеспечивалось соответствие зданий и сооружений требованиям энергетической эффективности зданий и сооружений и требованиям оснащенности зданий и сооружений приборами учета используемых энергетических ресурсов в течение всего срока эксплуатации зданий и сооружений.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Статья 37. Требования к обеспечению безопасности зданий и сооружений при прекращении эксплуатации и в процессе сноса (демонтажа)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1. При прекращении эксплуатации здания или сооружения собственник здания или сооружения должен принять меры, предупреждающие причинение вреда населению и окружающей среде, в том числе меры, препятствующие несанкционированному доступу людей в здание или сооружение, а также осуществить мероприятия по утилизации строительного мусора.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2. Безопасность технических решений по сносу (демонтажу) здания или сооружения с использованием взрывов, сжигания или иных опасных методов должна быть обоснована одним из способов, указанных в части 6 статьи 15 настоящего Федерального закона.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lastRenderedPageBreak/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Глава 6.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Статья 38. Общие положения об оценке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целях: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1) удостоверения соответствия результатов инженерных изысканий требованиям настоящего Федерального закона;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2) удостоверения соответствия характеристик здания или сооружения, установленных в проектной документации, требованиям настоящего Федерального закона перед началом строительства здания или сооружения;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3) удостоверения соответствия характеристик здания или сооружения, строительство которых завершено, требованиям настоящего Федерального закона перед вводом здания или сооружения в эксплуатацию;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4) периодического удостоверения соответствия характеристик эксплуатируемого здания или сооружения требованиям настоящего Федерального закона и проектной документации для подтверждения возможности дальнейшей эксплуатации здания или сооружения.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2. Оценкой соответствия результатов инженерных изысканий должно определяться соответствие таких результатов требованиям настоящего Федерального закона.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3. Оценкой соответствия проектной документации должно определяться соответствие проектной документации требованиям настоящего Федерального закона и результатам инженерных изысканий.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4. Оценкой соответствия здания или сооружения в процессе строительства и при его окончании должно определяться соответствие выполняемых работ в процессе строительства, результатов их выполнения и применяемых строительных материалов и изделий требованиям настоящего Федерального закона и проектной документации.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5. Оценкой соответствия здания или сооружения в процессе эксплуатации должно определяться соответствие здания или сооружения требованиям настоящего Федерального закона и проектной документации.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Статья 39. Правила обязательной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1.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осуществляется в форме: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1) заявления о соответствии проектной документации требованиям настоящего Федерального закона;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2) государственной экспертизы результатов инженерных изысканий и проектной документации;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3) строительного контроля;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4) государственного строительного надзора;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5) заявления о соответствии построенного, реконструированного или отремонтированного здания или сооружения проектной документации;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6) заявления о соответствии построенного, реконструированного или отремонтированного здания или сооружения требованиям настоящего Федерального закона;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7) ввода объекта в эксплуатацию.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2. Обязательная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пункте 1 части 1 настоящей статьи, осуществляется лицом, подготовившим проектную документацию, путем составления заверения о том, что проектная документация разработана в соответствии с заданием на проектирование и требованиями настоящего Федерального закона.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пунктах 2 и 4 части 1 настоящей статьи, осуществляется только в случаях, предусмотренных законодательством о градостроительной деятельности.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4.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пунктом 5 части 1 настоящей статьи, осуществляется лицом, осуществившим строительство (лицом, осуществившим строительство, и застройщиком (заказчиком) в случае осуществления строительства на основании договора), путем подписания документа, подтверждающего соответствие построенного, реконструированного или отремонтированного здания или сооружения проектной документации. Оценка соответствия зданий и сооружений, а также связанных со зданиями и с сооружениями процессов строительства, монтажа, наладки в указанной форме не осуществляется в отношении объектов индивидуального жилищного строительства.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5.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пунктом 6 части 1 настоящей статьи, осуществляется лицом, осуществившим строительство, путем подписания документа, подтверждающего соответствие построенного, реконструированного или отремонтированного здания или сооружения требованиям настоящего Федерального закона.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6.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пункте 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1 части 1 настоящей статьи, осуществляется до утверждения проектной документации в соответствии с законодательством о градостроительной деятельности.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7.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пунктах 2 - 4 и 7 части 1 настоящей статьи, осуществляется в соответствии с правилами и в сроки, которые установлены законодательством о градостроительной деятельности.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8. Оценка соответствия зданий и сооружений, а также связанных со зданиями и с сооружениями процессов строительства, монтажа, наладки и утилизации (сноса) в формах, указанных в пунктах 5 и 6 части 1 настоящей статьи, осуществляется после окончания строительства, реконструкции, капитального ремонта здания или сооружения до ввода здания или сооружения в эксплуатацию.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Статья 40. Правила обязательной оценки соответствия зданий и сооружений, а также связанных со зданиями и с сооружениями процессов эксплуатации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1. Обязательная оценка соответствия зданий и сооружений, а также связанных со зданиями и с сооружениями процессов эксплуатации требованиям настоящего Федерального закона и требованиям, установленным в проектной документации, осуществляется в форме: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1) эксплуатационного контроля;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2) государственного контроля (надзора).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2. Оценка соответствия зданий и сооружений, а также связанных со зданиями и с сооружениями процессов эксплуатации в форме эксплуатационного контроля осуществляется лицом, ответственным за эксплуатацию здания или сооружения, в соответствии с законодательством Российской Федерации.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3. Оценка соответствия зданий и сооружений, а также связанных со зданиями и с сооружениями процессов эксплуатации в форме государственного контроля (надзора) осуществляется уполномоченными федеральными органами исполнительной власти, органами исполнительной власти субъектов Российской Федерации в случаях и в порядке, которые установлены федеральными законами.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Статья 41. Правила добровольной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форме негосударственной экспертизы результатов инженерных изысканий и проектной документации, авторского надзора, обследования зданий и сооружений, состояния их оснований, строительных конструкций и систем инженерно-технического обеспечения и в иных формах, предусмотренных законодательством Российской Федерации.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2.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порядке, установленном законодательством Российской Федерации.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Глава 7. ЗАКЛЮЧИТЕЛЬНЫЕ ПОЛОЖЕНИЯ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Статья 42. Заключительные положения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1.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установленные настоящим Федеральным законом, не применяются вплоть до реконструкции или капитального ремонта здания или сооружения к следующим зданиям и сооружениям: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1) к зданиям и сооружениям, введенным в эксплуатацию до вступления в силу таких требований;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2) к зданиям и сооружениям, строительство, реконструкция и капитальный ремонт которых осуществляются в соответствии с проектной документацией, утвержденной или направленной на государственную экспертизу до вступления в силу таких требований;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3) к зданиям и сооружениям,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2. В целях настоящего Федерального закона строительные нормы и правила, утвержденные до дня вступления в силу настоящего Федерального закона, признаются сводами правил.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3. Правительство Российской Федерации не позднее чем за тридцать дней до дня вступления в силу настоящего Федерального закона утверждает перечень национальных стандартов и сводов правил,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4. Национальный орган Российской Федерации по стандартизации не позднее чем за тридцать дней до дня вступления в силу настоящего Федерального закона утверждает, опубликовывает и размещает в соответствии с частью 7 статьи 6 настоящего Федерального закона перечень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5. Уполномоченный федеральный орган исполнительной власти не позднее 1 июля 2012 года осуществляет актуализацию строительных норм и правил, признаваемых в соответствии с настоящим Федеральным законом сводами правил и включенных в утверждаемый Правительством Российской Федерации и указанный в части 1 статьи 6 настоящего Федерального закона перечень национальных стандартов и сводов правил.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Статья 43. О внесении изменения в Федеральный закон "О техническом регулировании"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Главу 1 Федерального закона от 27 декабря 2002 года N 184-ФЗ "О техническом регулировании" (Собрание законодательства Российской Федерации, 2002, N 52, ст. 5140; 2007, N 19, ст. 2293; N 49, ст. 6070; 2009, N 29, ст. 3626) дополнить статьей 5.1 следующего содержания: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"Статья 5.1. Особенности технического регулирования в области обеспечения безопасности зданий и сооружений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Особенности технического регулирования в области обеспечения безопасности зданий и сооружений устанавливаются Федеральным законом "Технический регламент о безопасности зданий и сооружений".".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Статья 44. Вступление в силу настоящего Федерального закона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1. Настоящий Федеральный закон вступает в силу по истечении шести месяцев со дня его официального опубликования, за исключением статьи 43 настоящего Федерального закона.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2. Статья 43 настоящего Федерального закона вступает в силу со дня официального опубликования настоящего Федерального закона.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jc w:val="righ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Президент</w:t>
      </w:r>
    </w:p>
    <w:p w:rsidR="00CA6811" w:rsidRPr="00CA6811" w:rsidRDefault="00CA6811" w:rsidP="00CA6811">
      <w:pPr>
        <w:shd w:val="clear" w:color="auto" w:fill="FFFFFF"/>
        <w:spacing w:after="300" w:line="240" w:lineRule="auto"/>
        <w:jc w:val="righ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Российской Федерации</w:t>
      </w:r>
    </w:p>
    <w:p w:rsidR="00CA6811" w:rsidRPr="00CA6811" w:rsidRDefault="00CA6811" w:rsidP="00CA6811">
      <w:pPr>
        <w:shd w:val="clear" w:color="auto" w:fill="FFFFFF"/>
        <w:spacing w:after="300" w:line="240" w:lineRule="auto"/>
        <w:jc w:val="righ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Д.МЕДВЕДЕВ</w:t>
      </w:r>
    </w:p>
    <w:p w:rsidR="00CA6811" w:rsidRPr="00CA681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Москва, Кремль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30 декабря 2009 года</w:t>
      </w:r>
    </w:p>
    <w:p w:rsidR="00CA6811" w:rsidRPr="00CA6811" w:rsidRDefault="00CA6811" w:rsidP="00CA681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A681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N 384-ФЗ</w:t>
      </w:r>
    </w:p>
    <w:p w:rsidR="00CC7ACA" w:rsidRDefault="00CC7ACA">
      <w:bookmarkStart w:id="0" w:name="_GoBack"/>
      <w:bookmarkEnd w:id="0"/>
    </w:p>
    <w:sectPr w:rsidR="00CC7ACA" w:rsidSect="00AA14B4">
      <w:pgSz w:w="11906" w:h="16838" w:orient="landscape"/>
      <w:pgMar w:top="567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C3017"/>
    <w:multiLevelType w:val="multilevel"/>
    <w:tmpl w:val="23B65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bookFoldPrinting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BD"/>
    <w:rsid w:val="00AA14B4"/>
    <w:rsid w:val="00CA6811"/>
    <w:rsid w:val="00CC7ACA"/>
    <w:rsid w:val="00E0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68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68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11845</Words>
  <Characters>67518</Characters>
  <Application>Microsoft Office Word</Application>
  <DocSecurity>0</DocSecurity>
  <Lines>562</Lines>
  <Paragraphs>158</Paragraphs>
  <ScaleCrop>false</ScaleCrop>
  <Company/>
  <LinksUpToDate>false</LinksUpToDate>
  <CharactersWithSpaces>79205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Дмитривена</dc:creator>
  <cp:keywords/>
  <dc:description/>
  <cp:lastModifiedBy>Елена Дмитривена</cp:lastModifiedBy>
  <cp:revision>3</cp:revision>
  <dcterms:created xsi:type="dcterms:W3CDTF">2021-10-12T11:57:00Z</dcterms:created>
  <dcterms:modified xsi:type="dcterms:W3CDTF">2021-10-12T11:57:00Z</dcterms:modified>
</cp:coreProperties>
</file>